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C0F" w:rsidRPr="006F2B19" w:rsidRDefault="00272C0F" w:rsidP="006F2B19">
      <w:pPr>
        <w:jc w:val="left"/>
      </w:pPr>
      <w:bookmarkStart w:id="0" w:name="_GoBack"/>
      <w:bookmarkEnd w:id="0"/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Monsieur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Patrick</w:t>
      </w:r>
      <w:r w:rsidRPr="00CA5BA4">
        <w:t xml:space="preserve"> </w:t>
      </w:r>
      <w:r>
        <w:rPr>
          <w:noProof/>
        </w:rPr>
        <w:t>Arnoux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Rue Rothschild  64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1202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Cher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cher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3" name="Image 3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8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Anne</w:t>
      </w:r>
      <w:r w:rsidRPr="00CA5BA4">
        <w:t xml:space="preserve"> </w:t>
      </w:r>
      <w:r>
        <w:rPr>
          <w:noProof/>
        </w:rPr>
        <w:t>Arnoux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Rue Rothschild  64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1202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4" name="Image 4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9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Monsieur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Shahin</w:t>
      </w:r>
      <w:r w:rsidRPr="00CA5BA4">
        <w:t xml:space="preserve"> </w:t>
      </w:r>
      <w:r>
        <w:rPr>
          <w:noProof/>
        </w:rPr>
        <w:t>Balliger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Avenue d'Aire  95A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1203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Cher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cher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6" name="Image 6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10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Michela</w:t>
      </w:r>
      <w:r w:rsidRPr="00CA5BA4">
        <w:t xml:space="preserve"> </w:t>
      </w:r>
      <w:r>
        <w:rPr>
          <w:noProof/>
        </w:rPr>
        <w:t>Baltera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Rue du Grand-Pré  14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1202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8" name="Image 8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11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Monsieur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Lysander</w:t>
      </w:r>
      <w:r w:rsidRPr="00CA5BA4">
        <w:t xml:space="preserve"> </w:t>
      </w:r>
      <w:r>
        <w:rPr>
          <w:noProof/>
        </w:rPr>
        <w:t>Blanc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Av. de France 33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1202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Cher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cher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10" name="Image 10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12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Monsieur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Karim</w:t>
      </w:r>
      <w:r w:rsidRPr="00CA5BA4">
        <w:t xml:space="preserve"> </w:t>
      </w:r>
      <w:r>
        <w:rPr>
          <w:noProof/>
        </w:rPr>
        <w:t>Bochatay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Rue Butini  3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1202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Cher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cher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12" name="Image 12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13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Talar</w:t>
      </w:r>
      <w:r w:rsidRPr="00CA5BA4">
        <w:t xml:space="preserve"> </w:t>
      </w:r>
      <w:r>
        <w:rPr>
          <w:noProof/>
        </w:rPr>
        <w:t>Bonjour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Avenue de Budé  5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1202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14" name="Image 14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14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Carina</w:t>
      </w:r>
      <w:r w:rsidRPr="00CA5BA4">
        <w:t xml:space="preserve"> </w:t>
      </w:r>
      <w:r>
        <w:rPr>
          <w:noProof/>
        </w:rPr>
        <w:t>Burnier-Graf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Rue du Grand Bay 4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1220</w:t>
      </w:r>
      <w:r w:rsidRPr="00CA5BA4">
        <w:t xml:space="preserve"> </w:t>
      </w:r>
      <w:r>
        <w:rPr>
          <w:noProof/>
        </w:rPr>
        <w:t>Avanchet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16" name="Image 16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15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Monsieur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Valentin</w:t>
      </w:r>
      <w:r w:rsidRPr="00CA5BA4">
        <w:t xml:space="preserve"> </w:t>
      </w:r>
      <w:r>
        <w:rPr>
          <w:noProof/>
        </w:rPr>
        <w:t>Charollais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Rue de la Navigation  20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1201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Cher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cher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18" name="Image 18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16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Céline Andrée</w:t>
      </w:r>
      <w:r w:rsidRPr="00CA5BA4">
        <w:t xml:space="preserve"> </w:t>
      </w:r>
      <w:r>
        <w:rPr>
          <w:noProof/>
        </w:rPr>
        <w:t>Christen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Chemin Briquet  22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1209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20" name="Image 20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17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Camille</w:t>
      </w:r>
      <w:r w:rsidRPr="00CA5BA4">
        <w:t xml:space="preserve"> </w:t>
      </w:r>
      <w:r>
        <w:rPr>
          <w:noProof/>
        </w:rPr>
        <w:t>Clivaz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Rue Baulacre  5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1202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22" name="Image 22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18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Huwaida</w:t>
      </w:r>
      <w:r w:rsidRPr="00CA5BA4">
        <w:t xml:space="preserve"> </w:t>
      </w:r>
      <w:r>
        <w:rPr>
          <w:noProof/>
        </w:rPr>
        <w:t>Crottaz-Gredig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Croix du Levant 3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1220</w:t>
      </w:r>
      <w:r w:rsidRPr="00CA5BA4">
        <w:t xml:space="preserve"> </w:t>
      </w:r>
      <w:r>
        <w:rPr>
          <w:noProof/>
        </w:rPr>
        <w:t>Les avanchets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24" name="Image 24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19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Dominika</w:t>
      </w:r>
      <w:r w:rsidRPr="00CA5BA4">
        <w:t xml:space="preserve"> </w:t>
      </w:r>
      <w:r>
        <w:rPr>
          <w:noProof/>
        </w:rPr>
        <w:t>Cudre Mauroux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L'Ancienne-Route  19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1218</w:t>
      </w:r>
      <w:r w:rsidRPr="00CA5BA4">
        <w:t xml:space="preserve"> </w:t>
      </w:r>
      <w:r>
        <w:rPr>
          <w:noProof/>
        </w:rPr>
        <w:t>Grand-Saconnex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26" name="Image 26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20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Monsieur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Sacha</w:t>
      </w:r>
      <w:r w:rsidRPr="00CA5BA4">
        <w:t xml:space="preserve"> </w:t>
      </w:r>
      <w:r>
        <w:rPr>
          <w:noProof/>
        </w:rPr>
        <w:t>Deliot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Chemin Taverney  5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1218</w:t>
      </w:r>
      <w:r w:rsidRPr="00CA5BA4">
        <w:t xml:space="preserve"> </w:t>
      </w:r>
      <w:r>
        <w:rPr>
          <w:noProof/>
        </w:rPr>
        <w:t>Grand-Saconnex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Cher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cher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28" name="Image 28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21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Monsieur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Adrien</w:t>
      </w:r>
      <w:r w:rsidRPr="00CA5BA4">
        <w:t xml:space="preserve"> </w:t>
      </w:r>
      <w:r>
        <w:rPr>
          <w:noProof/>
        </w:rPr>
        <w:t>Dupuis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Rue Antoine-Carteret  26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1202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Cher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cher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30" name="Image 30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22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Monsieur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Jean-Valéry</w:t>
      </w:r>
      <w:r w:rsidRPr="00CA5BA4">
        <w:t xml:space="preserve"> </w:t>
      </w:r>
      <w:r>
        <w:rPr>
          <w:noProof/>
        </w:rPr>
        <w:t>Excoffier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Rue Soubeyran  10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1203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Cher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cher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32" name="Image 32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23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Sheryl</w:t>
      </w:r>
      <w:r w:rsidRPr="00CA5BA4">
        <w:t xml:space="preserve"> </w:t>
      </w:r>
      <w:r>
        <w:rPr>
          <w:noProof/>
        </w:rPr>
        <w:t>Felder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Rue de Montbrillant  86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1202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34" name="Image 34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24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Susana</w:t>
      </w:r>
      <w:r w:rsidRPr="00CA5BA4">
        <w:t xml:space="preserve"> </w:t>
      </w:r>
      <w:r>
        <w:rPr>
          <w:noProof/>
        </w:rPr>
        <w:t>Fernandez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Rue Schaub  45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1202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36" name="Image 36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25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Monsieur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Louis</w:t>
      </w:r>
      <w:r w:rsidRPr="00CA5BA4">
        <w:t xml:space="preserve"> </w:t>
      </w:r>
      <w:r>
        <w:rPr>
          <w:noProof/>
        </w:rPr>
        <w:t>Firmenich-Vogt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Ch. des Vignes 2Bis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1209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Cher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cher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38" name="Image 38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26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Monsieur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Andrey</w:t>
      </w:r>
      <w:r w:rsidRPr="00CA5BA4">
        <w:t xml:space="preserve"> </w:t>
      </w:r>
      <w:r>
        <w:rPr>
          <w:noProof/>
        </w:rPr>
        <w:t>Gagniere-Bischoff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Chemin de Bonvent 31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1218</w:t>
      </w:r>
      <w:r w:rsidRPr="00CA5BA4">
        <w:t xml:space="preserve"> </w:t>
      </w:r>
      <w:r>
        <w:rPr>
          <w:noProof/>
        </w:rPr>
        <w:t>Grand-Saconnex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Cher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cher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40" name="Image 40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27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Maria-Elisa</w:t>
      </w:r>
      <w:r w:rsidRPr="00CA5BA4">
        <w:t xml:space="preserve"> </w:t>
      </w:r>
      <w:r>
        <w:rPr>
          <w:noProof/>
        </w:rPr>
        <w:t>Gamper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Rue Rothschild  58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1202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42" name="Image 42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28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Diana Mafalda</w:t>
      </w:r>
      <w:r w:rsidRPr="00CA5BA4">
        <w:t xml:space="preserve"> </w:t>
      </w:r>
      <w:r>
        <w:rPr>
          <w:noProof/>
        </w:rPr>
        <w:t>Glaser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Chemin des Myosotis  4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1214</w:t>
      </w:r>
      <w:r w:rsidRPr="00CA5BA4">
        <w:t xml:space="preserve"> </w:t>
      </w:r>
      <w:r>
        <w:rPr>
          <w:noProof/>
        </w:rPr>
        <w:t>Vernier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44" name="Image 44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29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Monsieur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Sebastien</w:t>
      </w:r>
      <w:r w:rsidRPr="00CA5BA4">
        <w:t xml:space="preserve"> </w:t>
      </w:r>
      <w:r>
        <w:rPr>
          <w:noProof/>
        </w:rPr>
        <w:t>Godino-Mayor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Rue du Prieuré  8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1202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Cher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cher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46" name="Image 46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30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Anna</w:t>
      </w:r>
      <w:r w:rsidRPr="00CA5BA4">
        <w:t xml:space="preserve"> </w:t>
      </w:r>
      <w:r>
        <w:rPr>
          <w:noProof/>
        </w:rPr>
        <w:t>Gothuey-Monneron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Rue Chandieu  7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1202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48" name="Image 48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31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Monsieur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Pavel</w:t>
      </w:r>
      <w:r w:rsidRPr="00CA5BA4">
        <w:t xml:space="preserve"> </w:t>
      </w:r>
      <w:r>
        <w:rPr>
          <w:noProof/>
        </w:rPr>
        <w:t>Granget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Chemin Briquet  18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1209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Cher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cher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50" name="Image 50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32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Monsieur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Serge</w:t>
      </w:r>
      <w:r w:rsidRPr="00CA5BA4">
        <w:t xml:space="preserve"> </w:t>
      </w:r>
      <w:r>
        <w:rPr>
          <w:noProof/>
        </w:rPr>
        <w:t>Grolimond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Avenue de Budé  37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1202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Cher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cher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52" name="Image 52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33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Marie</w:t>
      </w:r>
      <w:r w:rsidRPr="00CA5BA4">
        <w:t xml:space="preserve"> </w:t>
      </w:r>
      <w:r>
        <w:rPr>
          <w:noProof/>
        </w:rPr>
        <w:t>Hagemann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Avenue Blanc  32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1202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54" name="Image 54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34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Laetitia</w:t>
      </w:r>
      <w:r w:rsidRPr="00CA5BA4">
        <w:t xml:space="preserve"> </w:t>
      </w:r>
      <w:r>
        <w:rPr>
          <w:noProof/>
        </w:rPr>
        <w:t>Heiniger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Rue du Grand-Pre  10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1202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56" name="Image 56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35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Aurore</w:t>
      </w:r>
      <w:r w:rsidRPr="00CA5BA4">
        <w:t xml:space="preserve"> </w:t>
      </w:r>
      <w:r>
        <w:rPr>
          <w:noProof/>
        </w:rPr>
        <w:t>Huissoud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Rue de Moillebeau  36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1209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58" name="Image 58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36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Guner</w:t>
      </w:r>
      <w:r w:rsidRPr="00CA5BA4">
        <w:t xml:space="preserve"> </w:t>
      </w:r>
      <w:r>
        <w:rPr>
          <w:noProof/>
        </w:rPr>
        <w:t>Isoz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Rue du Prieuré  8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1202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60" name="Image 60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37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Monsieur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Christopher</w:t>
      </w:r>
      <w:r w:rsidRPr="00CA5BA4">
        <w:t xml:space="preserve"> </w:t>
      </w:r>
      <w:r>
        <w:rPr>
          <w:noProof/>
        </w:rPr>
        <w:t>Jacot-Descombes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Rue de Vermont  6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1202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Cher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cher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62" name="Image 62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38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Agnès-Christie</w:t>
      </w:r>
      <w:r w:rsidRPr="00CA5BA4">
        <w:t xml:space="preserve"> </w:t>
      </w:r>
      <w:r>
        <w:rPr>
          <w:noProof/>
        </w:rPr>
        <w:t>Kaufmann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Rue de Lausanne  56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1202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64" name="Image 64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39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Biljana</w:t>
      </w:r>
      <w:r w:rsidRPr="00CA5BA4">
        <w:t xml:space="preserve"> </w:t>
      </w:r>
      <w:r>
        <w:rPr>
          <w:noProof/>
        </w:rPr>
        <w:t>Kirchhofer-Strauli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Rue de La Servette 1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1202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66" name="Image 66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40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Vina-Veronica</w:t>
      </w:r>
      <w:r w:rsidRPr="00CA5BA4">
        <w:t xml:space="preserve"> </w:t>
      </w:r>
      <w:r>
        <w:rPr>
          <w:noProof/>
        </w:rPr>
        <w:t>Konig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Rue de Lausanne  56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1202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68" name="Image 68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41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Gloria</w:t>
      </w:r>
      <w:r w:rsidRPr="00CA5BA4">
        <w:t xml:space="preserve"> </w:t>
      </w:r>
      <w:r>
        <w:rPr>
          <w:noProof/>
        </w:rPr>
        <w:t>Maeder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Rue de Lausanne 97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1202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70" name="Image 70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42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Melina</w:t>
      </w:r>
      <w:r w:rsidRPr="00CA5BA4">
        <w:t xml:space="preserve"> </w:t>
      </w:r>
      <w:r>
        <w:rPr>
          <w:noProof/>
        </w:rPr>
        <w:t>Monnard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Rue Royaume  14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1201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72" name="Image 72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43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Nathalie</w:t>
      </w:r>
      <w:r w:rsidRPr="00CA5BA4">
        <w:t xml:space="preserve"> </w:t>
      </w:r>
      <w:r>
        <w:rPr>
          <w:noProof/>
        </w:rPr>
        <w:t>Muller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Rue des Alpes  20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1201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74" name="Image 74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44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Nora</w:t>
      </w:r>
      <w:r w:rsidRPr="00CA5BA4">
        <w:t xml:space="preserve"> </w:t>
      </w:r>
      <w:r>
        <w:rPr>
          <w:noProof/>
        </w:rPr>
        <w:t>Pierrehumbert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Chemin Louis-Dunant  11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1202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76" name="Image 76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45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Kalina</w:t>
      </w:r>
      <w:r w:rsidRPr="00CA5BA4">
        <w:t xml:space="preserve"> </w:t>
      </w:r>
      <w:r>
        <w:rPr>
          <w:noProof/>
        </w:rPr>
        <w:t>Prisi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Chemin de La Tourelle  10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1209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78" name="Image 78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46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Ines</w:t>
      </w:r>
      <w:r w:rsidRPr="00CA5BA4">
        <w:t xml:space="preserve"> </w:t>
      </w:r>
      <w:r>
        <w:rPr>
          <w:noProof/>
        </w:rPr>
        <w:t>Rapin-Truscello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Avenue de Sécheron  6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1202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80" name="Image 80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47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Fabienne</w:t>
      </w:r>
      <w:r w:rsidRPr="00CA5BA4">
        <w:t xml:space="preserve"> </w:t>
      </w:r>
      <w:r>
        <w:rPr>
          <w:noProof/>
        </w:rPr>
        <w:t>Rege Colet-Johnson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Rue de Moillebeau  44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1209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82" name="Image 82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48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Céline</w:t>
      </w:r>
      <w:r w:rsidRPr="00CA5BA4">
        <w:t xml:space="preserve"> </w:t>
      </w:r>
      <w:r>
        <w:rPr>
          <w:noProof/>
        </w:rPr>
        <w:t>Richter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Avenue Blanc 8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1202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84" name="Image 84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49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Monsieur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Lucero</w:t>
      </w:r>
      <w:r w:rsidRPr="00CA5BA4">
        <w:t xml:space="preserve"> </w:t>
      </w:r>
      <w:r>
        <w:rPr>
          <w:noProof/>
        </w:rPr>
        <w:t>Rudaz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Avenue Blanc  10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1202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Cher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cher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86" name="Image 86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50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Aurore</w:t>
      </w:r>
      <w:r w:rsidRPr="00CA5BA4">
        <w:t xml:space="preserve"> </w:t>
      </w:r>
      <w:r>
        <w:rPr>
          <w:noProof/>
        </w:rPr>
        <w:t>Salamin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Rue de Lausanne  109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1202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88" name="Image 88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51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Tessa</w:t>
      </w:r>
      <w:r w:rsidRPr="00CA5BA4">
        <w:t xml:space="preserve"> </w:t>
      </w:r>
      <w:r>
        <w:rPr>
          <w:noProof/>
        </w:rPr>
        <w:t>Van Der Gijpwinter-Jensen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Rue de Vermont  22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1202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90" name="Image 90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52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Céline</w:t>
      </w:r>
      <w:r w:rsidRPr="00CA5BA4">
        <w:t xml:space="preserve"> </w:t>
      </w:r>
      <w:r>
        <w:rPr>
          <w:noProof/>
        </w:rPr>
        <w:t>Weber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Rue Rothschild  66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1202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92" name="Image 92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53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Anne</w:t>
      </w:r>
      <w:r w:rsidRPr="00CA5BA4">
        <w:t xml:space="preserve"> </w:t>
      </w:r>
      <w:r>
        <w:rPr>
          <w:noProof/>
        </w:rPr>
        <w:t>Zani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Rue de Vermont  32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1202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94" name="Image 94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54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6F2B19" w:rsidRDefault="00272C0F" w:rsidP="006F2B19">
      <w:pPr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Madame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Leila</w:t>
      </w:r>
      <w:r w:rsidRPr="00CA5BA4">
        <w:t xml:space="preserve"> </w:t>
      </w:r>
      <w:r>
        <w:rPr>
          <w:noProof/>
        </w:rPr>
        <w:t>Zimmermann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Ch. des Glycines 6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  <w:r>
        <w:rPr>
          <w:noProof/>
        </w:rPr>
        <w:t>1206</w:t>
      </w:r>
      <w:r w:rsidRPr="00CA5BA4">
        <w:t xml:space="preserve"> </w:t>
      </w:r>
      <w:r>
        <w:rPr>
          <w:noProof/>
        </w:rPr>
        <w:t>Genève</w:t>
      </w: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CA5BA4" w:rsidRDefault="00272C0F" w:rsidP="006F2B19">
      <w:pPr>
        <w:spacing w:after="0"/>
        <w:ind w:left="5103"/>
        <w:contextualSpacing/>
        <w:jc w:val="left"/>
      </w:pPr>
    </w:p>
    <w:p w:rsidR="00272C0F" w:rsidRPr="006F2B19" w:rsidRDefault="00272C0F" w:rsidP="00DC2068">
      <w:pPr>
        <w:spacing w:after="0"/>
        <w:ind w:left="5103"/>
        <w:contextualSpacing/>
      </w:pPr>
      <w:r w:rsidRPr="006F2B19">
        <w:t xml:space="preserve">Le Lieu, le </w:t>
      </w:r>
      <w:r w:rsidRPr="006F2B19">
        <w:fldChar w:fldCharType="begin"/>
      </w:r>
      <w:r w:rsidRPr="006F2B19">
        <w:instrText xml:space="preserve"> TIME \@ "d MMMM yyyy" </w:instrText>
      </w:r>
      <w:r w:rsidRPr="006F2B19">
        <w:fldChar w:fldCharType="separate"/>
      </w:r>
      <w:r>
        <w:rPr>
          <w:noProof/>
        </w:rPr>
        <w:t>16 janvier 2017</w:t>
      </w:r>
      <w:r w:rsidRPr="006F2B19">
        <w:fldChar w:fldCharType="end"/>
      </w:r>
    </w:p>
    <w:p w:rsidR="00272C0F" w:rsidRPr="006F2B19" w:rsidRDefault="00272C0F" w:rsidP="00DC2068">
      <w:pPr>
        <w:rPr>
          <w:sz w:val="26"/>
          <w:szCs w:val="26"/>
        </w:rPr>
      </w:pPr>
    </w:p>
    <w:p w:rsidR="00272C0F" w:rsidRPr="006F2B19" w:rsidRDefault="00272C0F" w:rsidP="00DC2068">
      <w:pPr>
        <w:pBdr>
          <w:bottom w:val="single" w:sz="4" w:space="1" w:color="auto"/>
        </w:pBdr>
        <w:rPr>
          <w:b/>
        </w:rPr>
      </w:pPr>
      <w:r w:rsidRPr="006F2B19">
        <w:rPr>
          <w:b/>
        </w:rPr>
        <w:t>Récolte de mobilier scolaire pour la nouvelle école de Gumda</w:t>
      </w:r>
    </w:p>
    <w:p w:rsidR="00272C0F" w:rsidRPr="006F2B19" w:rsidRDefault="00272C0F" w:rsidP="00DB14E0">
      <w:pPr>
        <w:rPr>
          <w:b/>
        </w:rPr>
      </w:pPr>
    </w:p>
    <w:p w:rsidR="00272C0F" w:rsidRPr="006F2B19" w:rsidRDefault="00272C0F" w:rsidP="00DC2068">
      <w:pPr>
        <w:rPr>
          <w:sz w:val="26"/>
          <w:szCs w:val="26"/>
        </w:rPr>
      </w:pPr>
      <w:r>
        <w:rPr>
          <w:noProof/>
        </w:rPr>
        <w:t>Chère Membre</w:t>
      </w:r>
      <w:r w:rsidRPr="006F2B19">
        <w:t>,</w:t>
      </w:r>
    </w:p>
    <w:p w:rsidR="00272C0F" w:rsidRPr="006F2B19" w:rsidRDefault="00272C0F" w:rsidP="00DC2068">
      <w:r w:rsidRPr="006F2B19">
        <w:t>Afin de permettre l'accès à l’éducation aux écoliers de Gumda, notre association organise une action d’aide à la reconstruction de l’école du village, détruite lors du séisme de 2015.</w:t>
      </w:r>
    </w:p>
    <w:p w:rsidR="00272C0F" w:rsidRPr="006F2B19" w:rsidRDefault="00272C0F" w:rsidP="00DC2068">
      <w:r w:rsidRPr="006F2B19">
        <w:t>Dans ce but, nous sollicitions votre aide par la récolte de mobilier scolaire (tables, chaises, armoires, bibliothèques).</w:t>
      </w:r>
    </w:p>
    <w:p w:rsidR="00272C0F" w:rsidRPr="006F2B19" w:rsidRDefault="00272C0F" w:rsidP="00DC2068">
      <w:r w:rsidRPr="006F2B19">
        <w:t>Le ramassage de ce matériel aura lieu :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dimanche 10 septembre 2017</w:t>
      </w:r>
    </w:p>
    <w:p w:rsidR="00272C0F" w:rsidRPr="006F2B19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de 10 h à 17 h</w:t>
      </w:r>
    </w:p>
    <w:p w:rsidR="00272C0F" w:rsidRDefault="00272C0F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6F2B19">
        <w:rPr>
          <w:b/>
          <w:sz w:val="32"/>
          <w:szCs w:val="32"/>
        </w:rPr>
        <w:t>au parking du centre commercial de Meyrin</w:t>
      </w:r>
    </w:p>
    <w:p w:rsidR="00272C0F" w:rsidRPr="007E6E82" w:rsidRDefault="00272C0F" w:rsidP="005E63A3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272C0F" w:rsidRPr="006F2B19" w:rsidRDefault="00272C0F" w:rsidP="00DC2068">
      <w:r w:rsidRPr="006F2B19">
        <w:t>Grâce à votre générosité, nous espérons, pouvoir collaborer fructueusement au retour rapide à l’école des enfants du village de Gumda.</w:t>
      </w:r>
    </w:p>
    <w:p w:rsidR="00272C0F" w:rsidRPr="006F2B19" w:rsidRDefault="00272C0F" w:rsidP="00DC2068">
      <w:r w:rsidRPr="006F2B19">
        <w:t xml:space="preserve">Nous vous remercions d’avance de toute l'attention que vous porterez à notre requête et, dans l'attente de votre visite, nous vous présentons, </w:t>
      </w:r>
      <w:r>
        <w:rPr>
          <w:noProof/>
        </w:rPr>
        <w:t>chère Membre</w:t>
      </w:r>
      <w:r w:rsidRPr="006F2B19">
        <w:t>, nos salutations les meilleures.</w:t>
      </w:r>
    </w:p>
    <w:p w:rsidR="00272C0F" w:rsidRPr="006F2B19" w:rsidRDefault="00272C0F" w:rsidP="00DC2068"/>
    <w:p w:rsidR="00272C0F" w:rsidRPr="006F2B19" w:rsidRDefault="00272C0F" w:rsidP="00DC2068">
      <w:pPr>
        <w:spacing w:before="0" w:after="0"/>
        <w:ind w:left="5387"/>
        <w:rPr>
          <w:rFonts w:cs="Arial"/>
          <w:noProof/>
          <w:szCs w:val="24"/>
        </w:rPr>
      </w:pPr>
      <w:r w:rsidRPr="006F2B19">
        <w:rPr>
          <w:rFonts w:cs="Arial"/>
          <w:noProof/>
          <w:szCs w:val="24"/>
        </w:rPr>
        <w:t>MECS</w:t>
      </w:r>
    </w:p>
    <w:p w:rsidR="00272C0F" w:rsidRPr="006F2B19" w:rsidRDefault="00272C0F" w:rsidP="00DC2068">
      <w:pPr>
        <w:spacing w:before="0" w:after="0"/>
        <w:ind w:left="5387"/>
      </w:pPr>
      <w:r w:rsidRPr="006F2B19">
        <w:rPr>
          <w:rFonts w:cs="Arial"/>
          <w:noProof/>
          <w:szCs w:val="24"/>
        </w:rPr>
        <w:drawing>
          <wp:inline distT="0" distB="0" distL="0" distR="0" wp14:anchorId="1047A52C" wp14:editId="279840CF">
            <wp:extent cx="1293962" cy="472292"/>
            <wp:effectExtent l="0" t="0" r="1905" b="4445"/>
            <wp:docPr id="96" name="Image 96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C0F" w:rsidRPr="006F2B19" w:rsidRDefault="00272C0F" w:rsidP="00DC2068">
      <w:pPr>
        <w:spacing w:before="0" w:after="0"/>
        <w:ind w:left="5387"/>
      </w:pPr>
      <w:r w:rsidRPr="006F2B19">
        <w:t>Jean Bidon</w:t>
      </w:r>
    </w:p>
    <w:p w:rsidR="00272C0F" w:rsidRDefault="00272C0F" w:rsidP="00DB14E0">
      <w:pPr>
        <w:spacing w:before="0" w:after="0"/>
        <w:ind w:left="5387"/>
        <w:sectPr w:rsidR="00272C0F" w:rsidSect="00E71898">
          <w:headerReference w:type="default" r:id="rId55"/>
          <w:footnotePr>
            <w:numRestart w:val="eachPage"/>
          </w:footnotePr>
          <w:pgSz w:w="11907" w:h="16443"/>
          <w:pgMar w:top="2268" w:right="1134" w:bottom="567" w:left="1701" w:header="720" w:footer="720" w:gutter="0"/>
          <w:pgNumType w:start="1"/>
          <w:cols w:space="720"/>
          <w:noEndnote/>
        </w:sectPr>
      </w:pPr>
      <w:r>
        <w:t>Responsable coordination</w:t>
      </w:r>
    </w:p>
    <w:p w:rsidR="00272C0F" w:rsidRPr="00DC2068" w:rsidRDefault="00272C0F" w:rsidP="00DB14E0">
      <w:pPr>
        <w:spacing w:before="0" w:after="0"/>
        <w:ind w:left="5387"/>
      </w:pPr>
    </w:p>
    <w:sectPr w:rsidR="00272C0F" w:rsidRPr="00DC2068" w:rsidSect="00272C0F">
      <w:headerReference w:type="default" r:id="rId56"/>
      <w:footnotePr>
        <w:numRestart w:val="eachPage"/>
      </w:footnotePr>
      <w:type w:val="continuous"/>
      <w:pgSz w:w="11907" w:h="16443"/>
      <w:pgMar w:top="2268" w:right="1134" w:bottom="567" w:left="1701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B98" w:rsidRDefault="004E2B98" w:rsidP="00DC2068">
      <w:pPr>
        <w:spacing w:before="0" w:after="0" w:line="240" w:lineRule="auto"/>
      </w:pPr>
      <w:r>
        <w:separator/>
      </w:r>
    </w:p>
  </w:endnote>
  <w:endnote w:type="continuationSeparator" w:id="0">
    <w:p w:rsidR="004E2B98" w:rsidRDefault="004E2B98" w:rsidP="00DC206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B98" w:rsidRDefault="004E2B98" w:rsidP="00DC2068">
      <w:pPr>
        <w:spacing w:before="0" w:after="0" w:line="240" w:lineRule="auto"/>
      </w:pPr>
      <w:r>
        <w:separator/>
      </w:r>
    </w:p>
  </w:footnote>
  <w:footnote w:type="continuationSeparator" w:id="0">
    <w:p w:rsidR="004E2B98" w:rsidRDefault="004E2B98" w:rsidP="00DC206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23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25" name="Imag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27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29" name="Imag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33" name="Imag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35" name="Imag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37" name="Imag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39" name="Imag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41" name="Imag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43" name="Imag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45" name="Imag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47" name="Image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49" name="Imag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51" name="Image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53" name="Imag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55" name="Image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57" name="Image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59" name="Image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61" name="Imag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63" name="Image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65" name="Image 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67" name="Image 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69" name="Image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71" name="Image 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73" name="Image 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75" name="Imag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77" name="Image 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79" name="Image 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81" name="Image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83" name="Image 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85" name="Imag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87" name="Imag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89" name="Image 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91" name="Imag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93" name="Image 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95" name="Image 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97" name="Image 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1D5" w:rsidRDefault="00E2558A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831D5" w:rsidRPr="00853E82" w:rsidRDefault="00E2558A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8831D5" w:rsidRPr="00853E82" w:rsidRDefault="00E2558A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8831D5" w:rsidRPr="00853E82" w:rsidRDefault="00E2558A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0F" w:rsidRDefault="00272C0F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19" name="Imag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272C0F" w:rsidRPr="00853E82" w:rsidRDefault="00272C0F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68"/>
    <w:rsid w:val="00014953"/>
    <w:rsid w:val="000804F1"/>
    <w:rsid w:val="000E30F9"/>
    <w:rsid w:val="001E2E0E"/>
    <w:rsid w:val="00272C0F"/>
    <w:rsid w:val="0036125F"/>
    <w:rsid w:val="004E2B98"/>
    <w:rsid w:val="005E63A3"/>
    <w:rsid w:val="005F3A65"/>
    <w:rsid w:val="006A3B95"/>
    <w:rsid w:val="006F2B19"/>
    <w:rsid w:val="00817AA8"/>
    <w:rsid w:val="00862CCB"/>
    <w:rsid w:val="00905A90"/>
    <w:rsid w:val="00A53FC2"/>
    <w:rsid w:val="00AF7998"/>
    <w:rsid w:val="00B221DB"/>
    <w:rsid w:val="00B515ED"/>
    <w:rsid w:val="00CA5BA4"/>
    <w:rsid w:val="00CF6347"/>
    <w:rsid w:val="00D061AB"/>
    <w:rsid w:val="00D253E6"/>
    <w:rsid w:val="00D43F2E"/>
    <w:rsid w:val="00DB14E0"/>
    <w:rsid w:val="00DC2068"/>
    <w:rsid w:val="00E2558A"/>
    <w:rsid w:val="00ED0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C1C1FE8-8AF5-404D-9715-7AB931572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2068"/>
    <w:pPr>
      <w:spacing w:before="120" w:after="120"/>
      <w:jc w:val="both"/>
    </w:pPr>
    <w:rPr>
      <w:rFonts w:ascii="Arial" w:eastAsiaTheme="minorEastAsia" w:hAnsi="Arial"/>
      <w:sz w:val="24"/>
      <w:lang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C20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C2068"/>
    <w:rPr>
      <w:rFonts w:ascii="Arial" w:eastAsiaTheme="minorEastAsia" w:hAnsi="Arial"/>
      <w:sz w:val="24"/>
      <w:lang w:eastAsia="fr-CH"/>
    </w:rPr>
  </w:style>
  <w:style w:type="character" w:styleId="Lienhypertexte">
    <w:name w:val="Hyperlink"/>
    <w:basedOn w:val="Policepardfaut"/>
    <w:uiPriority w:val="99"/>
    <w:unhideWhenUsed/>
    <w:rsid w:val="00DC2068"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C206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C2068"/>
    <w:rPr>
      <w:rFonts w:ascii="Arial" w:eastAsiaTheme="minorEastAsia" w:hAnsi="Arial"/>
      <w:sz w:val="20"/>
      <w:szCs w:val="20"/>
      <w:lang w:eastAsia="fr-CH"/>
    </w:rPr>
  </w:style>
  <w:style w:type="character" w:styleId="Appelnotedebasdep">
    <w:name w:val="footnote reference"/>
    <w:basedOn w:val="Policepardfaut"/>
    <w:uiPriority w:val="99"/>
    <w:semiHidden/>
    <w:unhideWhenUsed/>
    <w:rsid w:val="00DC2068"/>
    <w:rPr>
      <w:vertAlign w:val="superscript"/>
    </w:rPr>
  </w:style>
  <w:style w:type="character" w:customStyle="1" w:styleId="xbe">
    <w:name w:val="_xbe"/>
    <w:basedOn w:val="Policepardfaut"/>
    <w:rsid w:val="00DC2068"/>
  </w:style>
  <w:style w:type="paragraph" w:styleId="Textedebulles">
    <w:name w:val="Balloon Text"/>
    <w:basedOn w:val="Normal"/>
    <w:link w:val="TextedebullesCar"/>
    <w:uiPriority w:val="99"/>
    <w:semiHidden/>
    <w:unhideWhenUsed/>
    <w:rsid w:val="00DB14E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14E0"/>
    <w:rPr>
      <w:rFonts w:ascii="Tahoma" w:eastAsiaTheme="minorEastAsia" w:hAnsi="Tahoma" w:cs="Tahoma"/>
      <w:sz w:val="16"/>
      <w:szCs w:val="16"/>
      <w:lang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26" Type="http://schemas.openxmlformats.org/officeDocument/2006/relationships/header" Target="header19.xml"/><Relationship Id="rId39" Type="http://schemas.openxmlformats.org/officeDocument/2006/relationships/header" Target="header32.xml"/><Relationship Id="rId21" Type="http://schemas.openxmlformats.org/officeDocument/2006/relationships/header" Target="header14.xml"/><Relationship Id="rId34" Type="http://schemas.openxmlformats.org/officeDocument/2006/relationships/header" Target="header27.xml"/><Relationship Id="rId42" Type="http://schemas.openxmlformats.org/officeDocument/2006/relationships/header" Target="header35.xml"/><Relationship Id="rId47" Type="http://schemas.openxmlformats.org/officeDocument/2006/relationships/header" Target="header40.xml"/><Relationship Id="rId50" Type="http://schemas.openxmlformats.org/officeDocument/2006/relationships/header" Target="header43.xml"/><Relationship Id="rId55" Type="http://schemas.openxmlformats.org/officeDocument/2006/relationships/header" Target="header48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6" Type="http://schemas.openxmlformats.org/officeDocument/2006/relationships/header" Target="header9.xml"/><Relationship Id="rId29" Type="http://schemas.openxmlformats.org/officeDocument/2006/relationships/header" Target="header22.xml"/><Relationship Id="rId11" Type="http://schemas.openxmlformats.org/officeDocument/2006/relationships/header" Target="header4.xml"/><Relationship Id="rId24" Type="http://schemas.openxmlformats.org/officeDocument/2006/relationships/header" Target="header17.xml"/><Relationship Id="rId32" Type="http://schemas.openxmlformats.org/officeDocument/2006/relationships/header" Target="header25.xml"/><Relationship Id="rId37" Type="http://schemas.openxmlformats.org/officeDocument/2006/relationships/header" Target="header30.xml"/><Relationship Id="rId40" Type="http://schemas.openxmlformats.org/officeDocument/2006/relationships/header" Target="header33.xml"/><Relationship Id="rId45" Type="http://schemas.openxmlformats.org/officeDocument/2006/relationships/header" Target="header38.xml"/><Relationship Id="rId53" Type="http://schemas.openxmlformats.org/officeDocument/2006/relationships/header" Target="header46.xm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9" Type="http://schemas.openxmlformats.org/officeDocument/2006/relationships/header" Target="header1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7.xml"/><Relationship Id="rId22" Type="http://schemas.openxmlformats.org/officeDocument/2006/relationships/header" Target="header15.xml"/><Relationship Id="rId27" Type="http://schemas.openxmlformats.org/officeDocument/2006/relationships/header" Target="header20.xml"/><Relationship Id="rId30" Type="http://schemas.openxmlformats.org/officeDocument/2006/relationships/header" Target="header23.xml"/><Relationship Id="rId35" Type="http://schemas.openxmlformats.org/officeDocument/2006/relationships/header" Target="header28.xml"/><Relationship Id="rId43" Type="http://schemas.openxmlformats.org/officeDocument/2006/relationships/header" Target="header36.xml"/><Relationship Id="rId48" Type="http://schemas.openxmlformats.org/officeDocument/2006/relationships/header" Target="header41.xml"/><Relationship Id="rId56" Type="http://schemas.openxmlformats.org/officeDocument/2006/relationships/header" Target="header49.xml"/><Relationship Id="rId8" Type="http://schemas.openxmlformats.org/officeDocument/2006/relationships/header" Target="header1.xml"/><Relationship Id="rId51" Type="http://schemas.openxmlformats.org/officeDocument/2006/relationships/header" Target="header44.xml"/><Relationship Id="rId3" Type="http://schemas.openxmlformats.org/officeDocument/2006/relationships/settings" Target="setting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5" Type="http://schemas.openxmlformats.org/officeDocument/2006/relationships/header" Target="header18.xml"/><Relationship Id="rId33" Type="http://schemas.openxmlformats.org/officeDocument/2006/relationships/header" Target="header26.xml"/><Relationship Id="rId38" Type="http://schemas.openxmlformats.org/officeDocument/2006/relationships/header" Target="header31.xml"/><Relationship Id="rId46" Type="http://schemas.openxmlformats.org/officeDocument/2006/relationships/header" Target="header39.xml"/><Relationship Id="rId20" Type="http://schemas.openxmlformats.org/officeDocument/2006/relationships/header" Target="header13.xml"/><Relationship Id="rId41" Type="http://schemas.openxmlformats.org/officeDocument/2006/relationships/header" Target="header34.xml"/><Relationship Id="rId54" Type="http://schemas.openxmlformats.org/officeDocument/2006/relationships/header" Target="header47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eader" Target="header8.xml"/><Relationship Id="rId23" Type="http://schemas.openxmlformats.org/officeDocument/2006/relationships/header" Target="header16.xml"/><Relationship Id="rId28" Type="http://schemas.openxmlformats.org/officeDocument/2006/relationships/header" Target="header21.xml"/><Relationship Id="rId36" Type="http://schemas.openxmlformats.org/officeDocument/2006/relationships/header" Target="header29.xml"/><Relationship Id="rId49" Type="http://schemas.openxmlformats.org/officeDocument/2006/relationships/header" Target="header42.xml"/><Relationship Id="rId57" Type="http://schemas.openxmlformats.org/officeDocument/2006/relationships/fontTable" Target="fontTable.xml"/><Relationship Id="rId10" Type="http://schemas.openxmlformats.org/officeDocument/2006/relationships/header" Target="header3.xml"/><Relationship Id="rId31" Type="http://schemas.openxmlformats.org/officeDocument/2006/relationships/header" Target="header24.xml"/><Relationship Id="rId44" Type="http://schemas.openxmlformats.org/officeDocument/2006/relationships/header" Target="header37.xml"/><Relationship Id="rId52" Type="http://schemas.openxmlformats.org/officeDocument/2006/relationships/header" Target="header4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16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17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18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19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20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21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22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23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24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25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26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27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28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29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30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31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32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33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34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35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36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37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38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39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40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41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42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43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44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45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46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47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48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49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ED18A-B8E2-4F7A-93E3-BE9715697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48</Pages>
  <Words>7482</Words>
  <Characters>41155</Characters>
  <Application>Microsoft Office Word</Application>
  <DocSecurity>0</DocSecurity>
  <Lines>342</Lines>
  <Paragraphs>97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ICA</dc:creator>
  <cp:lastModifiedBy>Thomas Fischer</cp:lastModifiedBy>
  <cp:revision>1</cp:revision>
  <cp:lastPrinted>2017-01-02T14:03:00Z</cp:lastPrinted>
  <dcterms:created xsi:type="dcterms:W3CDTF">2017-01-16T15:14:00Z</dcterms:created>
  <dcterms:modified xsi:type="dcterms:W3CDTF">2017-01-16T15:14:00Z</dcterms:modified>
</cp:coreProperties>
</file>