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6E52" w:rsidRPr="00116339" w:rsidRDefault="00856E52" w:rsidP="0033068A">
      <w:pPr>
        <w:widowControl w:val="0"/>
        <w:spacing w:after="0" w:line="240" w:lineRule="auto"/>
        <w:jc w:val="both"/>
        <w:rPr>
          <w:rFonts w:ascii="Calibri" w:hAnsi="Calibri"/>
          <w:sz w:val="24"/>
          <w:lang w:val="fr-FR" w:eastAsia="fr-CH"/>
        </w:rPr>
      </w:pPr>
      <w:r w:rsidRPr="00116339">
        <w:rPr>
          <w:rFonts w:ascii="Calibri" w:hAnsi="Calibri"/>
          <w:noProof/>
          <w:sz w:val="24"/>
          <w:lang w:eastAsia="fr-CH"/>
        </w:rPr>
        <w:drawing>
          <wp:anchor distT="0" distB="0" distL="114300" distR="114300" simplePos="0" relativeHeight="251659264" behindDoc="0" locked="0" layoutInCell="1" allowOverlap="1" wp14:anchorId="4C0AC922" wp14:editId="54D2F83D">
            <wp:simplePos x="0" y="0"/>
            <wp:positionH relativeFrom="column">
              <wp:posOffset>0</wp:posOffset>
            </wp:positionH>
            <wp:positionV relativeFrom="paragraph">
              <wp:posOffset>190500</wp:posOffset>
            </wp:positionV>
            <wp:extent cx="5334000" cy="1272540"/>
            <wp:effectExtent l="0" t="0" r="0" b="3810"/>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ide-montre-connectee.png"/>
                    <pic:cNvPicPr/>
                  </pic:nvPicPr>
                  <pic:blipFill rotWithShape="1">
                    <a:blip r:embed="rId7">
                      <a:extLst>
                        <a:ext uri="{28A0092B-C50C-407E-A947-70E740481C1C}">
                          <a14:useLocalDpi xmlns:a14="http://schemas.microsoft.com/office/drawing/2010/main" val="0"/>
                        </a:ext>
                      </a:extLst>
                    </a:blip>
                    <a:srcRect t="45425"/>
                    <a:stretch/>
                  </pic:blipFill>
                  <pic:spPr bwMode="auto">
                    <a:xfrm>
                      <a:off x="0" y="0"/>
                      <a:ext cx="5334000" cy="12725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5C3C68" w:rsidRPr="004C6844" w:rsidRDefault="005C3C68" w:rsidP="0033068A">
      <w:pPr>
        <w:widowControl w:val="0"/>
        <w:spacing w:after="0" w:line="240" w:lineRule="auto"/>
        <w:jc w:val="both"/>
        <w:rPr>
          <w:rFonts w:ascii="Calibri" w:hAnsi="Calibri"/>
          <w:color w:val="FF0000"/>
          <w:sz w:val="24"/>
          <w:lang w:val="fr-FR" w:eastAsia="fr-CH"/>
        </w:rPr>
      </w:pPr>
      <w:r w:rsidRPr="004C6844">
        <w:rPr>
          <w:rFonts w:ascii="Calibri" w:hAnsi="Calibri"/>
          <w:color w:val="FF0000"/>
          <w:sz w:val="24"/>
          <w:lang w:val="fr-FR" w:eastAsia="fr-CH"/>
        </w:rPr>
        <w:t>Notre sé</w:t>
      </w:r>
      <w:bookmarkStart w:id="0" w:name="_GoBack"/>
      <w:bookmarkEnd w:id="0"/>
      <w:r w:rsidRPr="004C6844">
        <w:rPr>
          <w:rFonts w:ascii="Calibri" w:hAnsi="Calibri"/>
          <w:color w:val="FF0000"/>
          <w:sz w:val="24"/>
          <w:lang w:val="fr-FR" w:eastAsia="fr-CH"/>
        </w:rPr>
        <w:t>lection des meilleures montres connectées (spécifications techniques)</w:t>
      </w:r>
    </w:p>
    <w:p w:rsidR="00676DE5" w:rsidRPr="00676DE5" w:rsidRDefault="00676DE5" w:rsidP="0033068A">
      <w:pPr>
        <w:widowControl w:val="0"/>
        <w:tabs>
          <w:tab w:val="left" w:pos="1809"/>
          <w:tab w:val="left" w:pos="4606"/>
          <w:tab w:val="left" w:pos="6909"/>
        </w:tabs>
        <w:rPr>
          <w:rFonts w:ascii="Calibri" w:hAnsi="Calibri"/>
          <w:sz w:val="24"/>
          <w:szCs w:val="23"/>
          <w:lang w:val="en-GB" w:eastAsia="fr-CH"/>
        </w:rPr>
      </w:pPr>
      <w:r w:rsidRPr="00E468F9">
        <w:rPr>
          <w:rFonts w:ascii="Calibri" w:hAnsi="Calibri"/>
          <w:sz w:val="24"/>
          <w:szCs w:val="23"/>
          <w:lang w:eastAsia="fr-CH"/>
        </w:rPr>
        <w:tab/>
      </w:r>
      <w:r w:rsidRPr="00676DE5">
        <w:rPr>
          <w:rFonts w:ascii="Calibri" w:hAnsi="Calibri"/>
          <w:sz w:val="24"/>
          <w:szCs w:val="23"/>
          <w:lang w:val="en-GB" w:eastAsia="fr-CH"/>
        </w:rPr>
        <w:t>Samsung Gear S3 (Classic)</w:t>
      </w:r>
      <w:r w:rsidRPr="00676DE5">
        <w:rPr>
          <w:rFonts w:ascii="Calibri" w:hAnsi="Calibri"/>
          <w:sz w:val="24"/>
          <w:szCs w:val="23"/>
          <w:lang w:val="en-GB" w:eastAsia="fr-CH"/>
        </w:rPr>
        <w:tab/>
        <w:t xml:space="preserve">Moto 360 2e </w:t>
      </w:r>
      <w:proofErr w:type="spellStart"/>
      <w:r w:rsidRPr="00676DE5">
        <w:rPr>
          <w:rFonts w:ascii="Calibri" w:hAnsi="Calibri"/>
          <w:sz w:val="24"/>
          <w:szCs w:val="23"/>
          <w:lang w:val="en-GB" w:eastAsia="fr-CH"/>
        </w:rPr>
        <w:t>génération</w:t>
      </w:r>
      <w:proofErr w:type="spellEnd"/>
      <w:r w:rsidRPr="00676DE5">
        <w:rPr>
          <w:rFonts w:ascii="Calibri" w:hAnsi="Calibri"/>
          <w:sz w:val="24"/>
          <w:szCs w:val="23"/>
          <w:lang w:val="en-GB" w:eastAsia="fr-CH"/>
        </w:rPr>
        <w:tab/>
      </w:r>
      <w:proofErr w:type="spellStart"/>
      <w:r w:rsidRPr="00676DE5">
        <w:rPr>
          <w:rFonts w:ascii="Calibri" w:hAnsi="Calibri"/>
          <w:sz w:val="24"/>
          <w:szCs w:val="23"/>
          <w:lang w:val="en-GB" w:eastAsia="fr-CH"/>
        </w:rPr>
        <w:t>MyKronoz</w:t>
      </w:r>
      <w:proofErr w:type="spellEnd"/>
      <w:r w:rsidRPr="00676DE5">
        <w:rPr>
          <w:rFonts w:ascii="Calibri" w:hAnsi="Calibri"/>
          <w:sz w:val="24"/>
          <w:szCs w:val="23"/>
          <w:lang w:val="en-GB" w:eastAsia="fr-CH"/>
        </w:rPr>
        <w:t xml:space="preserve"> </w:t>
      </w:r>
      <w:proofErr w:type="spellStart"/>
      <w:r w:rsidRPr="00676DE5">
        <w:rPr>
          <w:rFonts w:ascii="Calibri" w:hAnsi="Calibri"/>
          <w:sz w:val="24"/>
          <w:szCs w:val="23"/>
          <w:lang w:val="en-GB" w:eastAsia="fr-CH"/>
        </w:rPr>
        <w:t>ZeSplash</w:t>
      </w:r>
      <w:proofErr w:type="spellEnd"/>
    </w:p>
    <w:p w:rsidR="00676DE5" w:rsidRPr="00E468F9" w:rsidRDefault="00676DE5" w:rsidP="004F54BB">
      <w:pPr>
        <w:widowControl w:val="0"/>
        <w:spacing w:after="0" w:line="240" w:lineRule="auto"/>
        <w:jc w:val="both"/>
        <w:rPr>
          <w:rFonts w:ascii="Calibri" w:hAnsi="Calibri"/>
          <w:sz w:val="24"/>
          <w:szCs w:val="23"/>
          <w:lang w:eastAsia="fr-CH"/>
        </w:rPr>
      </w:pPr>
      <w:r w:rsidRPr="00E468F9">
        <w:rPr>
          <w:rFonts w:ascii="Calibri" w:hAnsi="Calibri"/>
          <w:sz w:val="24"/>
          <w:szCs w:val="23"/>
          <w:lang w:eastAsia="fr-CH"/>
        </w:rPr>
        <w:t xml:space="preserve">Type d’écran </w:t>
      </w:r>
      <w:r w:rsidRPr="00E468F9">
        <w:rPr>
          <w:rFonts w:ascii="Calibri" w:hAnsi="Calibri"/>
          <w:sz w:val="24"/>
          <w:szCs w:val="23"/>
          <w:lang w:eastAsia="fr-CH"/>
        </w:rPr>
        <w:tab/>
      </w:r>
      <w:proofErr w:type="spellStart"/>
      <w:r w:rsidRPr="00E468F9">
        <w:rPr>
          <w:rFonts w:ascii="Calibri" w:hAnsi="Calibri"/>
          <w:sz w:val="24"/>
          <w:szCs w:val="23"/>
          <w:lang w:eastAsia="fr-CH"/>
        </w:rPr>
        <w:t>amoled</w:t>
      </w:r>
      <w:proofErr w:type="spellEnd"/>
      <w:r w:rsidRPr="00E468F9">
        <w:rPr>
          <w:rFonts w:ascii="Calibri" w:hAnsi="Calibri"/>
          <w:sz w:val="24"/>
          <w:szCs w:val="23"/>
          <w:lang w:eastAsia="fr-CH"/>
        </w:rPr>
        <w:t xml:space="preserve"> (rond) </w:t>
      </w:r>
      <w:r w:rsidRPr="00E468F9">
        <w:rPr>
          <w:rFonts w:ascii="Calibri" w:hAnsi="Calibri"/>
          <w:sz w:val="24"/>
          <w:szCs w:val="23"/>
          <w:lang w:eastAsia="fr-CH"/>
        </w:rPr>
        <w:tab/>
      </w:r>
      <w:proofErr w:type="spellStart"/>
      <w:r w:rsidRPr="00E468F9">
        <w:rPr>
          <w:rFonts w:ascii="Calibri" w:hAnsi="Calibri"/>
          <w:sz w:val="24"/>
          <w:szCs w:val="23"/>
          <w:lang w:eastAsia="fr-CH"/>
        </w:rPr>
        <w:t>amoled</w:t>
      </w:r>
      <w:proofErr w:type="spellEnd"/>
      <w:r w:rsidRPr="00E468F9">
        <w:rPr>
          <w:rFonts w:ascii="Calibri" w:hAnsi="Calibri"/>
          <w:sz w:val="24"/>
          <w:szCs w:val="23"/>
          <w:lang w:eastAsia="fr-CH"/>
        </w:rPr>
        <w:t xml:space="preserve"> (rond) </w:t>
      </w:r>
      <w:r w:rsidRPr="00E468F9">
        <w:rPr>
          <w:rFonts w:ascii="Calibri" w:hAnsi="Calibri"/>
          <w:sz w:val="24"/>
          <w:szCs w:val="23"/>
          <w:lang w:eastAsia="fr-CH"/>
        </w:rPr>
        <w:tab/>
      </w:r>
      <w:proofErr w:type="spellStart"/>
      <w:r w:rsidRPr="00E468F9">
        <w:rPr>
          <w:rFonts w:ascii="Calibri" w:hAnsi="Calibri"/>
          <w:sz w:val="24"/>
          <w:szCs w:val="23"/>
          <w:lang w:eastAsia="fr-CH"/>
        </w:rPr>
        <w:t>lcd</w:t>
      </w:r>
      <w:proofErr w:type="spellEnd"/>
      <w:r w:rsidRPr="00E468F9">
        <w:rPr>
          <w:rFonts w:ascii="Calibri" w:hAnsi="Calibri"/>
          <w:sz w:val="24"/>
          <w:szCs w:val="23"/>
          <w:lang w:eastAsia="fr-CH"/>
        </w:rPr>
        <w:t xml:space="preserve"> </w:t>
      </w:r>
      <w:proofErr w:type="spellStart"/>
      <w:r w:rsidRPr="00E468F9">
        <w:rPr>
          <w:rFonts w:ascii="Calibri" w:hAnsi="Calibri"/>
          <w:sz w:val="24"/>
          <w:szCs w:val="23"/>
          <w:lang w:eastAsia="fr-CH"/>
        </w:rPr>
        <w:t>tft</w:t>
      </w:r>
      <w:proofErr w:type="spellEnd"/>
      <w:r w:rsidRPr="00E468F9">
        <w:rPr>
          <w:rFonts w:ascii="Calibri" w:hAnsi="Calibri"/>
          <w:sz w:val="24"/>
          <w:szCs w:val="23"/>
          <w:lang w:eastAsia="fr-CH"/>
        </w:rPr>
        <w:t xml:space="preserve"> (rond mais tronqué à la base)</w:t>
      </w:r>
    </w:p>
    <w:p w:rsidR="00676DE5" w:rsidRPr="00E468F9" w:rsidRDefault="00676DE5" w:rsidP="0033068A">
      <w:pPr>
        <w:widowControl w:val="0"/>
        <w:tabs>
          <w:tab w:val="left" w:pos="1809"/>
          <w:tab w:val="left" w:pos="4606"/>
          <w:tab w:val="left" w:pos="6909"/>
        </w:tabs>
        <w:rPr>
          <w:rFonts w:ascii="Calibri" w:hAnsi="Calibri"/>
          <w:sz w:val="24"/>
          <w:szCs w:val="23"/>
          <w:lang w:eastAsia="fr-CH"/>
        </w:rPr>
      </w:pPr>
      <w:r w:rsidRPr="00E468F9">
        <w:rPr>
          <w:rFonts w:ascii="Calibri" w:hAnsi="Calibri"/>
          <w:sz w:val="24"/>
          <w:szCs w:val="23"/>
          <w:lang w:eastAsia="fr-CH"/>
        </w:rPr>
        <w:t xml:space="preserve">Résolution de l’écran </w:t>
      </w:r>
      <w:r w:rsidRPr="00E468F9">
        <w:rPr>
          <w:rFonts w:ascii="Calibri" w:hAnsi="Calibri"/>
          <w:sz w:val="24"/>
          <w:szCs w:val="23"/>
          <w:lang w:eastAsia="fr-CH"/>
        </w:rPr>
        <w:tab/>
        <w:t xml:space="preserve">360 pixels de diamètre (couleur) </w:t>
      </w:r>
      <w:r w:rsidRPr="00E468F9">
        <w:rPr>
          <w:rFonts w:ascii="Calibri" w:hAnsi="Calibri"/>
          <w:sz w:val="24"/>
          <w:szCs w:val="23"/>
          <w:lang w:eastAsia="fr-CH"/>
        </w:rPr>
        <w:tab/>
        <w:t xml:space="preserve">320 pixels de diamètre (couleur) </w:t>
      </w:r>
      <w:r w:rsidRPr="00E468F9">
        <w:rPr>
          <w:rFonts w:ascii="Calibri" w:hAnsi="Calibri"/>
          <w:sz w:val="24"/>
          <w:szCs w:val="23"/>
          <w:lang w:eastAsia="fr-CH"/>
        </w:rPr>
        <w:tab/>
        <w:t xml:space="preserve">240 x 204 pixels </w:t>
      </w:r>
    </w:p>
    <w:p w:rsidR="00676DE5" w:rsidRPr="00E468F9" w:rsidRDefault="00676DE5" w:rsidP="0033068A">
      <w:pPr>
        <w:widowControl w:val="0"/>
        <w:tabs>
          <w:tab w:val="left" w:pos="1809"/>
          <w:tab w:val="left" w:pos="4606"/>
          <w:tab w:val="left" w:pos="6909"/>
        </w:tabs>
        <w:rPr>
          <w:rFonts w:ascii="Calibri" w:hAnsi="Calibri"/>
          <w:sz w:val="24"/>
          <w:szCs w:val="23"/>
          <w:lang w:eastAsia="fr-CH"/>
        </w:rPr>
      </w:pPr>
      <w:r w:rsidRPr="00E468F9">
        <w:rPr>
          <w:rFonts w:ascii="Calibri" w:hAnsi="Calibri"/>
          <w:sz w:val="24"/>
          <w:szCs w:val="23"/>
          <w:lang w:eastAsia="fr-CH"/>
        </w:rPr>
        <w:t xml:space="preserve">Taille d’écran </w:t>
      </w:r>
      <w:r w:rsidRPr="00E468F9">
        <w:rPr>
          <w:rFonts w:ascii="Calibri" w:hAnsi="Calibri"/>
          <w:sz w:val="24"/>
          <w:szCs w:val="23"/>
          <w:lang w:eastAsia="fr-CH"/>
        </w:rPr>
        <w:tab/>
        <w:t>1,3 pouce</w:t>
      </w:r>
      <w:r w:rsidRPr="00E468F9">
        <w:rPr>
          <w:rFonts w:ascii="Calibri" w:hAnsi="Calibri"/>
          <w:sz w:val="24"/>
          <w:szCs w:val="23"/>
          <w:lang w:eastAsia="fr-CH"/>
        </w:rPr>
        <w:tab/>
        <w:t>1,56 pouce</w:t>
      </w:r>
      <w:r w:rsidRPr="00E468F9">
        <w:rPr>
          <w:rFonts w:ascii="Calibri" w:hAnsi="Calibri"/>
          <w:sz w:val="24"/>
          <w:szCs w:val="23"/>
          <w:lang w:eastAsia="fr-CH"/>
        </w:rPr>
        <w:tab/>
        <w:t>1,5 pouce</w:t>
      </w:r>
    </w:p>
    <w:p w:rsidR="00676DE5" w:rsidRPr="00E468F9" w:rsidRDefault="00676DE5" w:rsidP="0033068A">
      <w:pPr>
        <w:widowControl w:val="0"/>
        <w:tabs>
          <w:tab w:val="left" w:pos="1809"/>
          <w:tab w:val="left" w:pos="4606"/>
          <w:tab w:val="left" w:pos="6909"/>
        </w:tabs>
        <w:rPr>
          <w:rFonts w:ascii="Calibri" w:hAnsi="Calibri"/>
          <w:sz w:val="24"/>
          <w:szCs w:val="23"/>
          <w:lang w:eastAsia="fr-CH"/>
        </w:rPr>
      </w:pPr>
      <w:r w:rsidRPr="00E468F9">
        <w:rPr>
          <w:rFonts w:ascii="Calibri" w:hAnsi="Calibri"/>
          <w:sz w:val="24"/>
          <w:szCs w:val="23"/>
          <w:lang w:eastAsia="fr-CH"/>
        </w:rPr>
        <w:t>Tactile</w:t>
      </w:r>
      <w:r w:rsidRPr="00E468F9">
        <w:rPr>
          <w:rFonts w:ascii="Calibri" w:hAnsi="Calibri"/>
          <w:sz w:val="24"/>
          <w:szCs w:val="23"/>
          <w:lang w:eastAsia="fr-CH"/>
        </w:rPr>
        <w:tab/>
        <w:t>oui</w:t>
      </w:r>
      <w:r w:rsidRPr="00E468F9">
        <w:rPr>
          <w:rFonts w:ascii="Calibri" w:hAnsi="Calibri"/>
          <w:sz w:val="24"/>
          <w:szCs w:val="23"/>
          <w:lang w:eastAsia="fr-CH"/>
        </w:rPr>
        <w:tab/>
      </w:r>
      <w:proofErr w:type="spellStart"/>
      <w:r w:rsidRPr="00E468F9">
        <w:rPr>
          <w:rFonts w:ascii="Calibri" w:hAnsi="Calibri"/>
          <w:sz w:val="24"/>
          <w:szCs w:val="23"/>
          <w:lang w:eastAsia="fr-CH"/>
        </w:rPr>
        <w:t>oui</w:t>
      </w:r>
      <w:proofErr w:type="spellEnd"/>
      <w:r w:rsidRPr="00E468F9">
        <w:rPr>
          <w:rFonts w:ascii="Calibri" w:hAnsi="Calibri"/>
          <w:sz w:val="24"/>
          <w:szCs w:val="23"/>
          <w:lang w:eastAsia="fr-CH"/>
        </w:rPr>
        <w:tab/>
      </w:r>
      <w:proofErr w:type="spellStart"/>
      <w:r w:rsidRPr="00E468F9">
        <w:rPr>
          <w:rFonts w:ascii="Calibri" w:hAnsi="Calibri"/>
          <w:sz w:val="24"/>
          <w:szCs w:val="23"/>
          <w:lang w:eastAsia="fr-CH"/>
        </w:rPr>
        <w:t>oui</w:t>
      </w:r>
      <w:proofErr w:type="spellEnd"/>
    </w:p>
    <w:p w:rsidR="00676DE5" w:rsidRPr="00E468F9" w:rsidRDefault="00676DE5" w:rsidP="0033068A">
      <w:pPr>
        <w:widowControl w:val="0"/>
        <w:tabs>
          <w:tab w:val="left" w:pos="1809"/>
          <w:tab w:val="left" w:pos="4606"/>
          <w:tab w:val="left" w:pos="6909"/>
        </w:tabs>
        <w:rPr>
          <w:rFonts w:ascii="Calibri" w:hAnsi="Calibri"/>
          <w:sz w:val="24"/>
          <w:szCs w:val="23"/>
          <w:lang w:eastAsia="fr-CH"/>
        </w:rPr>
      </w:pPr>
      <w:r w:rsidRPr="00E468F9">
        <w:rPr>
          <w:rFonts w:ascii="Calibri" w:hAnsi="Calibri"/>
          <w:sz w:val="24"/>
          <w:szCs w:val="23"/>
          <w:lang w:eastAsia="fr-CH"/>
        </w:rPr>
        <w:t>Puce</w:t>
      </w:r>
      <w:r w:rsidRPr="00E468F9">
        <w:rPr>
          <w:rFonts w:ascii="Calibri" w:hAnsi="Calibri"/>
          <w:sz w:val="24"/>
          <w:szCs w:val="23"/>
          <w:lang w:eastAsia="fr-CH"/>
        </w:rPr>
        <w:tab/>
      </w:r>
      <w:proofErr w:type="spellStart"/>
      <w:r w:rsidRPr="00E468F9">
        <w:rPr>
          <w:rFonts w:ascii="Calibri" w:hAnsi="Calibri"/>
          <w:sz w:val="24"/>
          <w:szCs w:val="23"/>
          <w:lang w:eastAsia="fr-CH"/>
        </w:rPr>
        <w:t>samsung</w:t>
      </w:r>
      <w:proofErr w:type="spellEnd"/>
      <w:r w:rsidRPr="00E468F9">
        <w:rPr>
          <w:rFonts w:ascii="Calibri" w:hAnsi="Calibri"/>
          <w:sz w:val="24"/>
          <w:szCs w:val="23"/>
          <w:lang w:eastAsia="fr-CH"/>
        </w:rPr>
        <w:t xml:space="preserve"> </w:t>
      </w:r>
      <w:proofErr w:type="spellStart"/>
      <w:r w:rsidRPr="00E468F9">
        <w:rPr>
          <w:rFonts w:ascii="Calibri" w:hAnsi="Calibri"/>
          <w:sz w:val="24"/>
          <w:szCs w:val="23"/>
          <w:lang w:eastAsia="fr-CH"/>
        </w:rPr>
        <w:t>exynos</w:t>
      </w:r>
      <w:proofErr w:type="spellEnd"/>
      <w:r w:rsidRPr="00E468F9">
        <w:rPr>
          <w:rFonts w:ascii="Calibri" w:hAnsi="Calibri"/>
          <w:sz w:val="24"/>
          <w:szCs w:val="23"/>
          <w:lang w:eastAsia="fr-CH"/>
        </w:rPr>
        <w:t xml:space="preserve"> (2 cœurs à 1 </w:t>
      </w:r>
      <w:proofErr w:type="spellStart"/>
      <w:r w:rsidRPr="00E468F9">
        <w:rPr>
          <w:rFonts w:ascii="Calibri" w:hAnsi="Calibri"/>
          <w:sz w:val="24"/>
          <w:szCs w:val="23"/>
          <w:lang w:eastAsia="fr-CH"/>
        </w:rPr>
        <w:t>ghz</w:t>
      </w:r>
      <w:proofErr w:type="spellEnd"/>
      <w:r w:rsidRPr="00E468F9">
        <w:rPr>
          <w:rFonts w:ascii="Calibri" w:hAnsi="Calibri"/>
          <w:sz w:val="24"/>
          <w:szCs w:val="23"/>
          <w:lang w:eastAsia="fr-CH"/>
        </w:rPr>
        <w:t>)</w:t>
      </w:r>
      <w:r w:rsidRPr="00E468F9">
        <w:rPr>
          <w:rFonts w:ascii="Calibri" w:hAnsi="Calibri"/>
          <w:sz w:val="24"/>
          <w:szCs w:val="23"/>
          <w:lang w:eastAsia="fr-CH"/>
        </w:rPr>
        <w:tab/>
      </w:r>
      <w:proofErr w:type="spellStart"/>
      <w:r w:rsidRPr="00E468F9">
        <w:rPr>
          <w:rFonts w:ascii="Calibri" w:hAnsi="Calibri"/>
          <w:sz w:val="24"/>
          <w:szCs w:val="23"/>
          <w:lang w:eastAsia="fr-CH"/>
        </w:rPr>
        <w:t>snapdragon</w:t>
      </w:r>
      <w:proofErr w:type="spellEnd"/>
      <w:r w:rsidRPr="00E468F9">
        <w:rPr>
          <w:rFonts w:ascii="Calibri" w:hAnsi="Calibri"/>
          <w:sz w:val="24"/>
          <w:szCs w:val="23"/>
          <w:lang w:eastAsia="fr-CH"/>
        </w:rPr>
        <w:t xml:space="preserve"> 400 à 1,2 </w:t>
      </w:r>
      <w:proofErr w:type="spellStart"/>
      <w:r w:rsidRPr="00E468F9">
        <w:rPr>
          <w:rFonts w:ascii="Calibri" w:hAnsi="Calibri"/>
          <w:sz w:val="24"/>
          <w:szCs w:val="23"/>
          <w:lang w:eastAsia="fr-CH"/>
        </w:rPr>
        <w:t>ghz</w:t>
      </w:r>
      <w:proofErr w:type="spellEnd"/>
      <w:r w:rsidRPr="00E468F9">
        <w:rPr>
          <w:rFonts w:ascii="Calibri" w:hAnsi="Calibri"/>
          <w:sz w:val="24"/>
          <w:szCs w:val="23"/>
          <w:lang w:eastAsia="fr-CH"/>
        </w:rPr>
        <w:tab/>
      </w:r>
      <w:proofErr w:type="spellStart"/>
      <w:r w:rsidRPr="00E468F9">
        <w:rPr>
          <w:rFonts w:ascii="Calibri" w:hAnsi="Calibri"/>
          <w:sz w:val="24"/>
          <w:szCs w:val="23"/>
          <w:lang w:eastAsia="fr-CH"/>
        </w:rPr>
        <w:t>nc</w:t>
      </w:r>
      <w:proofErr w:type="spellEnd"/>
    </w:p>
    <w:p w:rsidR="00676DE5" w:rsidRPr="00E468F9" w:rsidRDefault="00676DE5" w:rsidP="0033068A">
      <w:pPr>
        <w:widowControl w:val="0"/>
        <w:tabs>
          <w:tab w:val="left" w:pos="1809"/>
          <w:tab w:val="left" w:pos="4606"/>
          <w:tab w:val="left" w:pos="6909"/>
        </w:tabs>
        <w:rPr>
          <w:rFonts w:ascii="Calibri" w:hAnsi="Calibri"/>
          <w:sz w:val="24"/>
          <w:szCs w:val="23"/>
          <w:lang w:eastAsia="fr-CH"/>
        </w:rPr>
      </w:pPr>
      <w:r w:rsidRPr="00E468F9">
        <w:rPr>
          <w:rFonts w:ascii="Calibri" w:hAnsi="Calibri"/>
          <w:sz w:val="24"/>
          <w:szCs w:val="23"/>
          <w:lang w:eastAsia="fr-CH"/>
        </w:rPr>
        <w:t xml:space="preserve">Système d’exploitation </w:t>
      </w:r>
      <w:r w:rsidRPr="00E468F9">
        <w:rPr>
          <w:rFonts w:ascii="Calibri" w:hAnsi="Calibri"/>
          <w:sz w:val="24"/>
          <w:szCs w:val="23"/>
          <w:lang w:eastAsia="fr-CH"/>
        </w:rPr>
        <w:tab/>
      </w:r>
      <w:proofErr w:type="spellStart"/>
      <w:r w:rsidRPr="00E468F9">
        <w:rPr>
          <w:rFonts w:ascii="Calibri" w:hAnsi="Calibri"/>
          <w:sz w:val="24"/>
          <w:szCs w:val="23"/>
          <w:lang w:eastAsia="fr-CH"/>
        </w:rPr>
        <w:t>tizen</w:t>
      </w:r>
      <w:proofErr w:type="spellEnd"/>
      <w:r w:rsidRPr="00E468F9">
        <w:rPr>
          <w:rFonts w:ascii="Calibri" w:hAnsi="Calibri"/>
          <w:sz w:val="24"/>
          <w:szCs w:val="23"/>
          <w:lang w:eastAsia="fr-CH"/>
        </w:rPr>
        <w:t xml:space="preserve"> 2.3 </w:t>
      </w:r>
      <w:r w:rsidRPr="00E468F9">
        <w:rPr>
          <w:rFonts w:ascii="Calibri" w:hAnsi="Calibri"/>
          <w:sz w:val="24"/>
          <w:szCs w:val="23"/>
          <w:lang w:eastAsia="fr-CH"/>
        </w:rPr>
        <w:tab/>
      </w:r>
      <w:proofErr w:type="spellStart"/>
      <w:r w:rsidRPr="00E468F9">
        <w:rPr>
          <w:rFonts w:ascii="Calibri" w:hAnsi="Calibri"/>
          <w:sz w:val="24"/>
          <w:szCs w:val="23"/>
          <w:lang w:eastAsia="fr-CH"/>
        </w:rPr>
        <w:t>android</w:t>
      </w:r>
      <w:proofErr w:type="spellEnd"/>
      <w:r w:rsidRPr="00E468F9">
        <w:rPr>
          <w:rFonts w:ascii="Calibri" w:hAnsi="Calibri"/>
          <w:sz w:val="24"/>
          <w:szCs w:val="23"/>
          <w:lang w:eastAsia="fr-CH"/>
        </w:rPr>
        <w:t xml:space="preserve"> wear</w:t>
      </w:r>
      <w:r w:rsidRPr="00E468F9">
        <w:rPr>
          <w:rFonts w:ascii="Calibri" w:hAnsi="Calibri"/>
          <w:sz w:val="24"/>
          <w:szCs w:val="23"/>
          <w:lang w:eastAsia="fr-CH"/>
        </w:rPr>
        <w:tab/>
        <w:t>propriétaire</w:t>
      </w:r>
    </w:p>
    <w:p w:rsidR="00676DE5" w:rsidRPr="00E468F9" w:rsidRDefault="00676DE5" w:rsidP="0033068A">
      <w:pPr>
        <w:widowControl w:val="0"/>
        <w:tabs>
          <w:tab w:val="left" w:pos="1809"/>
          <w:tab w:val="left" w:pos="4606"/>
          <w:tab w:val="left" w:pos="6909"/>
        </w:tabs>
        <w:rPr>
          <w:rFonts w:ascii="Calibri" w:hAnsi="Calibri"/>
          <w:sz w:val="24"/>
          <w:szCs w:val="23"/>
          <w:lang w:eastAsia="fr-CH"/>
        </w:rPr>
      </w:pPr>
      <w:r w:rsidRPr="00E468F9">
        <w:rPr>
          <w:rFonts w:ascii="Calibri" w:hAnsi="Calibri"/>
          <w:sz w:val="24"/>
          <w:szCs w:val="23"/>
          <w:lang w:eastAsia="fr-CH"/>
        </w:rPr>
        <w:t xml:space="preserve">Mémoire vive </w:t>
      </w:r>
      <w:r w:rsidRPr="00E468F9">
        <w:rPr>
          <w:rFonts w:ascii="Calibri" w:hAnsi="Calibri"/>
          <w:sz w:val="24"/>
          <w:szCs w:val="23"/>
          <w:lang w:eastAsia="fr-CH"/>
        </w:rPr>
        <w:tab/>
        <w:t>768 mo</w:t>
      </w:r>
      <w:r w:rsidRPr="00E468F9">
        <w:rPr>
          <w:rFonts w:ascii="Calibri" w:hAnsi="Calibri"/>
          <w:sz w:val="24"/>
          <w:szCs w:val="23"/>
          <w:lang w:eastAsia="fr-CH"/>
        </w:rPr>
        <w:tab/>
        <w:t>512 mo</w:t>
      </w:r>
      <w:r w:rsidRPr="00E468F9">
        <w:rPr>
          <w:rFonts w:ascii="Calibri" w:hAnsi="Calibri"/>
          <w:sz w:val="24"/>
          <w:szCs w:val="23"/>
          <w:lang w:eastAsia="fr-CH"/>
        </w:rPr>
        <w:tab/>
      </w:r>
      <w:proofErr w:type="spellStart"/>
      <w:r w:rsidRPr="00E468F9">
        <w:rPr>
          <w:rFonts w:ascii="Calibri" w:hAnsi="Calibri"/>
          <w:sz w:val="24"/>
          <w:szCs w:val="23"/>
          <w:lang w:eastAsia="fr-CH"/>
        </w:rPr>
        <w:t>nc</w:t>
      </w:r>
      <w:proofErr w:type="spellEnd"/>
    </w:p>
    <w:p w:rsidR="00676DE5" w:rsidRPr="00E468F9" w:rsidRDefault="00676DE5" w:rsidP="0033068A">
      <w:pPr>
        <w:widowControl w:val="0"/>
        <w:tabs>
          <w:tab w:val="left" w:pos="1809"/>
          <w:tab w:val="left" w:pos="4606"/>
          <w:tab w:val="left" w:pos="6909"/>
        </w:tabs>
        <w:rPr>
          <w:rFonts w:ascii="Calibri" w:hAnsi="Calibri"/>
          <w:sz w:val="24"/>
          <w:szCs w:val="23"/>
          <w:lang w:eastAsia="fr-CH"/>
        </w:rPr>
      </w:pPr>
      <w:r w:rsidRPr="00E468F9">
        <w:rPr>
          <w:rFonts w:ascii="Calibri" w:hAnsi="Calibri"/>
          <w:sz w:val="24"/>
          <w:szCs w:val="23"/>
          <w:lang w:eastAsia="fr-CH"/>
        </w:rPr>
        <w:t xml:space="preserve">Mémoire de stockage </w:t>
      </w:r>
      <w:r w:rsidRPr="00E468F9">
        <w:rPr>
          <w:rFonts w:ascii="Calibri" w:hAnsi="Calibri"/>
          <w:sz w:val="24"/>
          <w:szCs w:val="23"/>
          <w:lang w:eastAsia="fr-CH"/>
        </w:rPr>
        <w:tab/>
        <w:t>4 go</w:t>
      </w:r>
      <w:r w:rsidRPr="00E468F9">
        <w:rPr>
          <w:rFonts w:ascii="Calibri" w:hAnsi="Calibri"/>
          <w:sz w:val="24"/>
          <w:szCs w:val="23"/>
          <w:lang w:eastAsia="fr-CH"/>
        </w:rPr>
        <w:tab/>
        <w:t>4 go</w:t>
      </w:r>
      <w:r w:rsidRPr="00E468F9">
        <w:rPr>
          <w:rFonts w:ascii="Calibri" w:hAnsi="Calibri"/>
          <w:sz w:val="24"/>
          <w:szCs w:val="23"/>
          <w:lang w:eastAsia="fr-CH"/>
        </w:rPr>
        <w:tab/>
        <w:t xml:space="preserve">256 mo </w:t>
      </w:r>
    </w:p>
    <w:p w:rsidR="00676DE5" w:rsidRPr="00676DE5" w:rsidRDefault="00676DE5" w:rsidP="0033068A">
      <w:pPr>
        <w:widowControl w:val="0"/>
        <w:tabs>
          <w:tab w:val="left" w:pos="1809"/>
          <w:tab w:val="left" w:pos="4606"/>
          <w:tab w:val="left" w:pos="6909"/>
        </w:tabs>
        <w:rPr>
          <w:rFonts w:ascii="Calibri" w:hAnsi="Calibri"/>
          <w:sz w:val="24"/>
          <w:szCs w:val="23"/>
          <w:lang w:val="en-GB" w:eastAsia="fr-CH"/>
        </w:rPr>
      </w:pPr>
      <w:r w:rsidRPr="00676DE5">
        <w:rPr>
          <w:rFonts w:ascii="Calibri" w:hAnsi="Calibri"/>
          <w:sz w:val="24"/>
          <w:szCs w:val="23"/>
          <w:lang w:val="en-GB" w:eastAsia="fr-CH"/>
        </w:rPr>
        <w:t xml:space="preserve">Communication sans fil </w:t>
      </w:r>
      <w:r w:rsidRPr="00676DE5">
        <w:rPr>
          <w:rFonts w:ascii="Calibri" w:hAnsi="Calibri"/>
          <w:sz w:val="24"/>
          <w:szCs w:val="23"/>
          <w:lang w:val="en-GB" w:eastAsia="fr-CH"/>
        </w:rPr>
        <w:tab/>
      </w:r>
      <w:proofErr w:type="spellStart"/>
      <w:r w:rsidRPr="00676DE5">
        <w:rPr>
          <w:rFonts w:ascii="Calibri" w:hAnsi="Calibri"/>
          <w:sz w:val="24"/>
          <w:szCs w:val="23"/>
          <w:lang w:val="en-GB" w:eastAsia="fr-CH"/>
        </w:rPr>
        <w:t>bluetooth</w:t>
      </w:r>
      <w:proofErr w:type="spellEnd"/>
      <w:r w:rsidRPr="00676DE5">
        <w:rPr>
          <w:rFonts w:ascii="Calibri" w:hAnsi="Calibri"/>
          <w:sz w:val="24"/>
          <w:szCs w:val="23"/>
          <w:lang w:val="en-GB" w:eastAsia="fr-CH"/>
        </w:rPr>
        <w:t xml:space="preserve"> 4.1 et </w:t>
      </w:r>
      <w:proofErr w:type="spellStart"/>
      <w:r w:rsidRPr="00676DE5">
        <w:rPr>
          <w:rFonts w:ascii="Calibri" w:hAnsi="Calibri"/>
          <w:sz w:val="24"/>
          <w:szCs w:val="23"/>
          <w:lang w:val="en-GB" w:eastAsia="fr-CH"/>
        </w:rPr>
        <w:t>nfc</w:t>
      </w:r>
      <w:proofErr w:type="spellEnd"/>
      <w:r w:rsidRPr="00676DE5">
        <w:rPr>
          <w:rFonts w:ascii="Calibri" w:hAnsi="Calibri"/>
          <w:sz w:val="24"/>
          <w:szCs w:val="23"/>
          <w:lang w:val="en-GB" w:eastAsia="fr-CH"/>
        </w:rPr>
        <w:t xml:space="preserve"> </w:t>
      </w:r>
      <w:r w:rsidRPr="00676DE5">
        <w:rPr>
          <w:rFonts w:ascii="Calibri" w:hAnsi="Calibri"/>
          <w:sz w:val="24"/>
          <w:szCs w:val="23"/>
          <w:lang w:val="en-GB" w:eastAsia="fr-CH"/>
        </w:rPr>
        <w:tab/>
      </w:r>
      <w:proofErr w:type="spellStart"/>
      <w:r w:rsidRPr="00676DE5">
        <w:rPr>
          <w:rFonts w:ascii="Calibri" w:hAnsi="Calibri"/>
          <w:sz w:val="24"/>
          <w:szCs w:val="23"/>
          <w:lang w:val="en-GB" w:eastAsia="fr-CH"/>
        </w:rPr>
        <w:t>bluetooth</w:t>
      </w:r>
      <w:proofErr w:type="spellEnd"/>
      <w:r w:rsidRPr="00676DE5">
        <w:rPr>
          <w:rFonts w:ascii="Calibri" w:hAnsi="Calibri"/>
          <w:sz w:val="24"/>
          <w:szCs w:val="23"/>
          <w:lang w:val="en-GB" w:eastAsia="fr-CH"/>
        </w:rPr>
        <w:t xml:space="preserve"> 4.1</w:t>
      </w:r>
      <w:r w:rsidRPr="00676DE5">
        <w:rPr>
          <w:rFonts w:ascii="Calibri" w:hAnsi="Calibri"/>
          <w:sz w:val="24"/>
          <w:szCs w:val="23"/>
          <w:lang w:val="en-GB" w:eastAsia="fr-CH"/>
        </w:rPr>
        <w:tab/>
      </w:r>
      <w:proofErr w:type="spellStart"/>
      <w:r w:rsidRPr="00676DE5">
        <w:rPr>
          <w:rFonts w:ascii="Calibri" w:hAnsi="Calibri"/>
          <w:sz w:val="24"/>
          <w:szCs w:val="23"/>
          <w:lang w:val="en-GB" w:eastAsia="fr-CH"/>
        </w:rPr>
        <w:t>bluetooth</w:t>
      </w:r>
      <w:proofErr w:type="spellEnd"/>
      <w:r w:rsidRPr="00676DE5">
        <w:rPr>
          <w:rFonts w:ascii="Calibri" w:hAnsi="Calibri"/>
          <w:sz w:val="24"/>
          <w:szCs w:val="23"/>
          <w:lang w:val="en-GB" w:eastAsia="fr-CH"/>
        </w:rPr>
        <w:t xml:space="preserve"> </w:t>
      </w:r>
    </w:p>
    <w:p w:rsidR="00676DE5" w:rsidRPr="00E468F9" w:rsidRDefault="00676DE5" w:rsidP="0033068A">
      <w:pPr>
        <w:widowControl w:val="0"/>
        <w:tabs>
          <w:tab w:val="left" w:pos="1809"/>
          <w:tab w:val="left" w:pos="4606"/>
          <w:tab w:val="left" w:pos="6909"/>
        </w:tabs>
        <w:rPr>
          <w:rFonts w:ascii="Calibri" w:hAnsi="Calibri"/>
          <w:sz w:val="24"/>
          <w:szCs w:val="23"/>
          <w:lang w:eastAsia="fr-CH"/>
        </w:rPr>
      </w:pPr>
      <w:r w:rsidRPr="00E468F9">
        <w:rPr>
          <w:rFonts w:ascii="Calibri" w:hAnsi="Calibri"/>
          <w:sz w:val="24"/>
          <w:szCs w:val="23"/>
          <w:lang w:eastAsia="fr-CH"/>
        </w:rPr>
        <w:t xml:space="preserve">Entrées/sortie son </w:t>
      </w:r>
      <w:r w:rsidRPr="00E468F9">
        <w:rPr>
          <w:rFonts w:ascii="Calibri" w:hAnsi="Calibri"/>
          <w:sz w:val="24"/>
          <w:szCs w:val="23"/>
          <w:lang w:eastAsia="fr-CH"/>
        </w:rPr>
        <w:tab/>
        <w:t>non</w:t>
      </w:r>
      <w:r w:rsidRPr="00E468F9">
        <w:rPr>
          <w:rFonts w:ascii="Calibri" w:hAnsi="Calibri"/>
          <w:sz w:val="24"/>
          <w:szCs w:val="23"/>
          <w:lang w:eastAsia="fr-CH"/>
        </w:rPr>
        <w:tab/>
      </w:r>
      <w:proofErr w:type="spellStart"/>
      <w:r w:rsidRPr="00E468F9">
        <w:rPr>
          <w:rFonts w:ascii="Calibri" w:hAnsi="Calibri"/>
          <w:sz w:val="24"/>
          <w:szCs w:val="23"/>
          <w:lang w:eastAsia="fr-CH"/>
        </w:rPr>
        <w:t>non</w:t>
      </w:r>
      <w:proofErr w:type="spellEnd"/>
      <w:r w:rsidRPr="00E468F9">
        <w:rPr>
          <w:rFonts w:ascii="Calibri" w:hAnsi="Calibri"/>
          <w:sz w:val="24"/>
          <w:szCs w:val="23"/>
          <w:lang w:eastAsia="fr-CH"/>
        </w:rPr>
        <w:tab/>
        <w:t>oui</w:t>
      </w:r>
    </w:p>
    <w:p w:rsidR="00676DE5" w:rsidRPr="00E468F9" w:rsidRDefault="00676DE5" w:rsidP="0033068A">
      <w:pPr>
        <w:widowControl w:val="0"/>
        <w:tabs>
          <w:tab w:val="left" w:pos="1809"/>
          <w:tab w:val="left" w:pos="4606"/>
          <w:tab w:val="left" w:pos="6909"/>
        </w:tabs>
        <w:rPr>
          <w:rFonts w:ascii="Calibri" w:hAnsi="Calibri"/>
          <w:sz w:val="24"/>
          <w:szCs w:val="23"/>
          <w:lang w:eastAsia="fr-CH"/>
        </w:rPr>
      </w:pPr>
      <w:r w:rsidRPr="00E468F9">
        <w:rPr>
          <w:rFonts w:ascii="Calibri" w:hAnsi="Calibri"/>
          <w:sz w:val="24"/>
          <w:szCs w:val="23"/>
          <w:lang w:eastAsia="fr-CH"/>
        </w:rPr>
        <w:t>Vibreur</w:t>
      </w:r>
      <w:r w:rsidRPr="00E468F9">
        <w:rPr>
          <w:rFonts w:ascii="Calibri" w:hAnsi="Calibri"/>
          <w:sz w:val="24"/>
          <w:szCs w:val="23"/>
          <w:lang w:eastAsia="fr-CH"/>
        </w:rPr>
        <w:tab/>
        <w:t>oui</w:t>
      </w:r>
      <w:r w:rsidRPr="00E468F9">
        <w:rPr>
          <w:rFonts w:ascii="Calibri" w:hAnsi="Calibri"/>
          <w:sz w:val="24"/>
          <w:szCs w:val="23"/>
          <w:lang w:eastAsia="fr-CH"/>
        </w:rPr>
        <w:tab/>
      </w:r>
      <w:proofErr w:type="spellStart"/>
      <w:r w:rsidRPr="00E468F9">
        <w:rPr>
          <w:rFonts w:ascii="Calibri" w:hAnsi="Calibri"/>
          <w:sz w:val="24"/>
          <w:szCs w:val="23"/>
          <w:lang w:eastAsia="fr-CH"/>
        </w:rPr>
        <w:t>oui</w:t>
      </w:r>
      <w:proofErr w:type="spellEnd"/>
      <w:r w:rsidRPr="00E468F9">
        <w:rPr>
          <w:rFonts w:ascii="Calibri" w:hAnsi="Calibri"/>
          <w:sz w:val="24"/>
          <w:szCs w:val="23"/>
          <w:lang w:eastAsia="fr-CH"/>
        </w:rPr>
        <w:tab/>
      </w:r>
      <w:proofErr w:type="spellStart"/>
      <w:r w:rsidRPr="00E468F9">
        <w:rPr>
          <w:rFonts w:ascii="Calibri" w:hAnsi="Calibri"/>
          <w:sz w:val="24"/>
          <w:szCs w:val="23"/>
          <w:lang w:eastAsia="fr-CH"/>
        </w:rPr>
        <w:t>oui</w:t>
      </w:r>
      <w:proofErr w:type="spellEnd"/>
    </w:p>
    <w:p w:rsidR="00676DE5" w:rsidRPr="00E468F9" w:rsidRDefault="00676DE5" w:rsidP="0033068A">
      <w:pPr>
        <w:widowControl w:val="0"/>
        <w:tabs>
          <w:tab w:val="left" w:pos="1809"/>
          <w:tab w:val="left" w:pos="4606"/>
          <w:tab w:val="left" w:pos="6909"/>
        </w:tabs>
        <w:rPr>
          <w:rFonts w:ascii="Calibri" w:hAnsi="Calibri"/>
          <w:sz w:val="24"/>
          <w:szCs w:val="23"/>
          <w:lang w:eastAsia="fr-CH"/>
        </w:rPr>
      </w:pPr>
      <w:r w:rsidRPr="00E468F9">
        <w:rPr>
          <w:rFonts w:ascii="Calibri" w:hAnsi="Calibri"/>
          <w:sz w:val="24"/>
          <w:szCs w:val="23"/>
          <w:lang w:eastAsia="fr-CH"/>
        </w:rPr>
        <w:t>Capteurs</w:t>
      </w:r>
      <w:r w:rsidRPr="00E468F9">
        <w:rPr>
          <w:rFonts w:ascii="Calibri" w:hAnsi="Calibri"/>
          <w:sz w:val="24"/>
          <w:szCs w:val="23"/>
          <w:lang w:eastAsia="fr-CH"/>
        </w:rPr>
        <w:tab/>
        <w:t xml:space="preserve">gyroscope, accéléromètre, podomètre, cardio-fréquencemètre, baromètre. </w:t>
      </w:r>
      <w:proofErr w:type="gramStart"/>
      <w:r w:rsidRPr="00E468F9">
        <w:rPr>
          <w:rFonts w:ascii="Calibri" w:hAnsi="Calibri"/>
          <w:sz w:val="24"/>
          <w:szCs w:val="23"/>
          <w:lang w:eastAsia="fr-CH"/>
        </w:rPr>
        <w:t>capteur</w:t>
      </w:r>
      <w:proofErr w:type="gramEnd"/>
      <w:r w:rsidRPr="00E468F9">
        <w:rPr>
          <w:rFonts w:ascii="Calibri" w:hAnsi="Calibri"/>
          <w:sz w:val="24"/>
          <w:szCs w:val="23"/>
          <w:lang w:eastAsia="fr-CH"/>
        </w:rPr>
        <w:t xml:space="preserve"> de luminosité, </w:t>
      </w:r>
      <w:proofErr w:type="spellStart"/>
      <w:r w:rsidRPr="00E468F9">
        <w:rPr>
          <w:rFonts w:ascii="Calibri" w:hAnsi="Calibri"/>
          <w:sz w:val="24"/>
          <w:szCs w:val="23"/>
          <w:lang w:eastAsia="fr-CH"/>
        </w:rPr>
        <w:t>gps</w:t>
      </w:r>
      <w:proofErr w:type="spellEnd"/>
      <w:r w:rsidRPr="00E468F9">
        <w:rPr>
          <w:rFonts w:ascii="Calibri" w:hAnsi="Calibri"/>
          <w:sz w:val="24"/>
          <w:szCs w:val="23"/>
          <w:lang w:eastAsia="fr-CH"/>
        </w:rPr>
        <w:t xml:space="preserve"> </w:t>
      </w:r>
      <w:r w:rsidRPr="00E468F9">
        <w:rPr>
          <w:rFonts w:ascii="Calibri" w:hAnsi="Calibri"/>
          <w:sz w:val="24"/>
          <w:szCs w:val="23"/>
          <w:lang w:eastAsia="fr-CH"/>
        </w:rPr>
        <w:tab/>
        <w:t>gyroscope, accéléromètre, podomètre, cardio-fréquencemètre, boussole</w:t>
      </w:r>
      <w:r w:rsidRPr="00E468F9">
        <w:rPr>
          <w:rFonts w:ascii="Calibri" w:hAnsi="Calibri"/>
          <w:sz w:val="24"/>
          <w:szCs w:val="23"/>
          <w:lang w:eastAsia="fr-CH"/>
        </w:rPr>
        <w:tab/>
        <w:t>podomètre</w:t>
      </w:r>
    </w:p>
    <w:p w:rsidR="00676DE5" w:rsidRPr="00E468F9" w:rsidRDefault="00676DE5" w:rsidP="0033068A">
      <w:pPr>
        <w:widowControl w:val="0"/>
        <w:tabs>
          <w:tab w:val="left" w:pos="1809"/>
          <w:tab w:val="left" w:pos="4606"/>
          <w:tab w:val="left" w:pos="6909"/>
        </w:tabs>
        <w:rPr>
          <w:rFonts w:ascii="Calibri" w:hAnsi="Calibri"/>
          <w:sz w:val="24"/>
          <w:szCs w:val="23"/>
          <w:lang w:eastAsia="fr-CH"/>
        </w:rPr>
      </w:pPr>
      <w:r w:rsidRPr="00E468F9">
        <w:rPr>
          <w:rFonts w:ascii="Calibri" w:hAnsi="Calibri"/>
          <w:sz w:val="24"/>
          <w:szCs w:val="23"/>
          <w:lang w:eastAsia="fr-CH"/>
        </w:rPr>
        <w:t>Etanche</w:t>
      </w:r>
      <w:r w:rsidRPr="00E468F9">
        <w:rPr>
          <w:rFonts w:ascii="Calibri" w:hAnsi="Calibri"/>
          <w:sz w:val="24"/>
          <w:szCs w:val="23"/>
          <w:lang w:eastAsia="fr-CH"/>
        </w:rPr>
        <w:tab/>
        <w:t>a 1,5 m (</w:t>
      </w:r>
      <w:proofErr w:type="spellStart"/>
      <w:r w:rsidRPr="00E468F9">
        <w:rPr>
          <w:rFonts w:ascii="Calibri" w:hAnsi="Calibri"/>
          <w:sz w:val="24"/>
          <w:szCs w:val="23"/>
          <w:lang w:eastAsia="fr-CH"/>
        </w:rPr>
        <w:t>ip</w:t>
      </w:r>
      <w:proofErr w:type="spellEnd"/>
      <w:r w:rsidRPr="00E468F9">
        <w:rPr>
          <w:rFonts w:ascii="Calibri" w:hAnsi="Calibri"/>
          <w:sz w:val="24"/>
          <w:szCs w:val="23"/>
          <w:lang w:eastAsia="fr-CH"/>
        </w:rPr>
        <w:t xml:space="preserve"> 68) </w:t>
      </w:r>
      <w:r w:rsidRPr="00E468F9">
        <w:rPr>
          <w:rFonts w:ascii="Calibri" w:hAnsi="Calibri"/>
          <w:sz w:val="24"/>
          <w:szCs w:val="23"/>
          <w:lang w:eastAsia="fr-CH"/>
        </w:rPr>
        <w:tab/>
        <w:t>aux projections d’eau (norme ip67)</w:t>
      </w:r>
      <w:r w:rsidRPr="00E468F9">
        <w:rPr>
          <w:rFonts w:ascii="Calibri" w:hAnsi="Calibri"/>
          <w:sz w:val="24"/>
          <w:szCs w:val="23"/>
          <w:lang w:eastAsia="fr-CH"/>
        </w:rPr>
        <w:tab/>
        <w:t>aux projections d’eau (</w:t>
      </w:r>
      <w:proofErr w:type="spellStart"/>
      <w:r w:rsidRPr="00E468F9">
        <w:rPr>
          <w:rFonts w:ascii="Calibri" w:hAnsi="Calibri"/>
          <w:sz w:val="24"/>
          <w:szCs w:val="23"/>
          <w:lang w:eastAsia="fr-CH"/>
        </w:rPr>
        <w:t>ip</w:t>
      </w:r>
      <w:proofErr w:type="spellEnd"/>
      <w:r w:rsidRPr="00E468F9">
        <w:rPr>
          <w:rFonts w:ascii="Calibri" w:hAnsi="Calibri"/>
          <w:sz w:val="24"/>
          <w:szCs w:val="23"/>
          <w:lang w:eastAsia="fr-CH"/>
        </w:rPr>
        <w:t xml:space="preserve"> 56) </w:t>
      </w:r>
    </w:p>
    <w:p w:rsidR="00676DE5" w:rsidRPr="00E468F9" w:rsidRDefault="00676DE5" w:rsidP="0033068A">
      <w:pPr>
        <w:widowControl w:val="0"/>
        <w:tabs>
          <w:tab w:val="left" w:pos="1809"/>
          <w:tab w:val="left" w:pos="4606"/>
          <w:tab w:val="left" w:pos="6909"/>
        </w:tabs>
        <w:rPr>
          <w:rFonts w:ascii="Calibri" w:hAnsi="Calibri"/>
          <w:sz w:val="24"/>
          <w:szCs w:val="23"/>
          <w:lang w:eastAsia="fr-CH"/>
        </w:rPr>
      </w:pPr>
      <w:r w:rsidRPr="00E468F9">
        <w:rPr>
          <w:rFonts w:ascii="Calibri" w:hAnsi="Calibri"/>
          <w:sz w:val="24"/>
          <w:szCs w:val="23"/>
          <w:lang w:eastAsia="fr-CH"/>
        </w:rPr>
        <w:t>Dimensions</w:t>
      </w:r>
      <w:r w:rsidRPr="00E468F9">
        <w:rPr>
          <w:rFonts w:ascii="Calibri" w:hAnsi="Calibri"/>
          <w:sz w:val="24"/>
          <w:szCs w:val="23"/>
          <w:lang w:eastAsia="fr-CH"/>
        </w:rPr>
        <w:tab/>
        <w:t>46,1 x 19,1 x 12,9 mm</w:t>
      </w:r>
      <w:r w:rsidRPr="00E468F9">
        <w:rPr>
          <w:rFonts w:ascii="Calibri" w:hAnsi="Calibri"/>
          <w:sz w:val="24"/>
          <w:szCs w:val="23"/>
          <w:lang w:eastAsia="fr-CH"/>
        </w:rPr>
        <w:tab/>
        <w:t>diamètre : 42 ou 46 mm</w:t>
      </w:r>
      <w:r w:rsidRPr="00E468F9">
        <w:rPr>
          <w:rFonts w:ascii="Calibri" w:hAnsi="Calibri"/>
          <w:sz w:val="24"/>
          <w:szCs w:val="23"/>
          <w:lang w:eastAsia="fr-CH"/>
        </w:rPr>
        <w:tab/>
        <w:t>diamètre : 45 mm</w:t>
      </w:r>
    </w:p>
    <w:p w:rsidR="00676DE5" w:rsidRPr="00E468F9" w:rsidRDefault="00676DE5" w:rsidP="0033068A">
      <w:pPr>
        <w:widowControl w:val="0"/>
        <w:tabs>
          <w:tab w:val="left" w:pos="1809"/>
          <w:tab w:val="left" w:pos="4606"/>
          <w:tab w:val="left" w:pos="6909"/>
        </w:tabs>
        <w:rPr>
          <w:rFonts w:ascii="Calibri" w:hAnsi="Calibri"/>
          <w:sz w:val="24"/>
          <w:szCs w:val="23"/>
          <w:lang w:eastAsia="fr-CH"/>
        </w:rPr>
      </w:pPr>
      <w:r w:rsidRPr="00E468F9">
        <w:rPr>
          <w:rFonts w:ascii="Calibri" w:hAnsi="Calibri"/>
          <w:sz w:val="24"/>
          <w:szCs w:val="23"/>
          <w:lang w:eastAsia="fr-CH"/>
        </w:rPr>
        <w:t>Poids</w:t>
      </w:r>
      <w:r w:rsidRPr="00E468F9">
        <w:rPr>
          <w:rFonts w:ascii="Calibri" w:hAnsi="Calibri"/>
          <w:sz w:val="24"/>
          <w:szCs w:val="23"/>
          <w:lang w:eastAsia="fr-CH"/>
        </w:rPr>
        <w:tab/>
        <w:t xml:space="preserve">57 g </w:t>
      </w:r>
      <w:r w:rsidRPr="00E468F9">
        <w:rPr>
          <w:rFonts w:ascii="Calibri" w:hAnsi="Calibri"/>
          <w:sz w:val="24"/>
          <w:szCs w:val="23"/>
          <w:lang w:eastAsia="fr-CH"/>
        </w:rPr>
        <w:tab/>
        <w:t xml:space="preserve">50 g </w:t>
      </w:r>
      <w:r w:rsidRPr="00E468F9">
        <w:rPr>
          <w:rFonts w:ascii="Calibri" w:hAnsi="Calibri"/>
          <w:sz w:val="24"/>
          <w:szCs w:val="23"/>
          <w:lang w:eastAsia="fr-CH"/>
        </w:rPr>
        <w:tab/>
        <w:t xml:space="preserve">63 g </w:t>
      </w:r>
    </w:p>
    <w:p w:rsidR="00676DE5" w:rsidRPr="00E468F9" w:rsidRDefault="00676DE5" w:rsidP="0033068A">
      <w:pPr>
        <w:widowControl w:val="0"/>
        <w:tabs>
          <w:tab w:val="left" w:pos="1809"/>
          <w:tab w:val="left" w:pos="4606"/>
          <w:tab w:val="left" w:pos="6909"/>
        </w:tabs>
        <w:rPr>
          <w:rFonts w:ascii="Calibri" w:hAnsi="Calibri"/>
          <w:sz w:val="24"/>
          <w:szCs w:val="23"/>
          <w:lang w:eastAsia="fr-CH"/>
        </w:rPr>
      </w:pPr>
      <w:r w:rsidRPr="00E468F9">
        <w:rPr>
          <w:rFonts w:ascii="Calibri" w:hAnsi="Calibri"/>
          <w:sz w:val="24"/>
          <w:szCs w:val="23"/>
          <w:lang w:eastAsia="fr-CH"/>
        </w:rPr>
        <w:t>Autonomie</w:t>
      </w:r>
      <w:r w:rsidRPr="00E468F9">
        <w:rPr>
          <w:rFonts w:ascii="Calibri" w:hAnsi="Calibri"/>
          <w:sz w:val="24"/>
          <w:szCs w:val="23"/>
          <w:lang w:eastAsia="fr-CH"/>
        </w:rPr>
        <w:tab/>
        <w:t xml:space="preserve">3 à 4 jours </w:t>
      </w:r>
      <w:r w:rsidRPr="00E468F9">
        <w:rPr>
          <w:rFonts w:ascii="Calibri" w:hAnsi="Calibri"/>
          <w:sz w:val="24"/>
          <w:szCs w:val="23"/>
          <w:lang w:eastAsia="fr-CH"/>
        </w:rPr>
        <w:tab/>
        <w:t>1 jour (3 jours en veille)</w:t>
      </w:r>
      <w:r w:rsidRPr="00E468F9">
        <w:rPr>
          <w:rFonts w:ascii="Calibri" w:hAnsi="Calibri"/>
          <w:sz w:val="24"/>
          <w:szCs w:val="23"/>
          <w:lang w:eastAsia="fr-CH"/>
        </w:rPr>
        <w:tab/>
        <w:t xml:space="preserve">3 jours </w:t>
      </w:r>
    </w:p>
    <w:p w:rsidR="00676DE5" w:rsidRPr="00E468F9" w:rsidRDefault="00676DE5" w:rsidP="0033068A">
      <w:pPr>
        <w:widowControl w:val="0"/>
        <w:tabs>
          <w:tab w:val="left" w:pos="1809"/>
          <w:tab w:val="left" w:pos="4606"/>
          <w:tab w:val="left" w:pos="6909"/>
        </w:tabs>
        <w:rPr>
          <w:rFonts w:ascii="Calibri" w:hAnsi="Calibri"/>
          <w:sz w:val="24"/>
          <w:szCs w:val="23"/>
          <w:lang w:eastAsia="fr-CH"/>
        </w:rPr>
      </w:pPr>
      <w:r w:rsidRPr="00E468F9">
        <w:rPr>
          <w:rFonts w:ascii="Calibri" w:hAnsi="Calibri"/>
          <w:sz w:val="24"/>
          <w:szCs w:val="23"/>
          <w:lang w:eastAsia="fr-CH"/>
        </w:rPr>
        <w:lastRenderedPageBreak/>
        <w:t>Recharge</w:t>
      </w:r>
      <w:r w:rsidRPr="00E468F9">
        <w:rPr>
          <w:rFonts w:ascii="Calibri" w:hAnsi="Calibri"/>
          <w:sz w:val="24"/>
          <w:szCs w:val="23"/>
          <w:lang w:eastAsia="fr-CH"/>
        </w:rPr>
        <w:tab/>
        <w:t xml:space="preserve">Sans contact (par induction) </w:t>
      </w:r>
      <w:r w:rsidRPr="00E468F9">
        <w:rPr>
          <w:rFonts w:ascii="Calibri" w:hAnsi="Calibri"/>
          <w:sz w:val="24"/>
          <w:szCs w:val="23"/>
          <w:lang w:eastAsia="fr-CH"/>
        </w:rPr>
        <w:tab/>
        <w:t xml:space="preserve">Sans contact (par induction) </w:t>
      </w:r>
      <w:r w:rsidRPr="00E468F9">
        <w:rPr>
          <w:rFonts w:ascii="Calibri" w:hAnsi="Calibri"/>
          <w:sz w:val="24"/>
          <w:szCs w:val="23"/>
          <w:lang w:eastAsia="fr-CH"/>
        </w:rPr>
        <w:tab/>
      </w:r>
      <w:proofErr w:type="spellStart"/>
      <w:r w:rsidRPr="00E468F9">
        <w:rPr>
          <w:rFonts w:ascii="Calibri" w:hAnsi="Calibri"/>
          <w:sz w:val="24"/>
          <w:szCs w:val="23"/>
          <w:lang w:eastAsia="fr-CH"/>
        </w:rPr>
        <w:t>microUSB</w:t>
      </w:r>
      <w:proofErr w:type="spellEnd"/>
    </w:p>
    <w:p w:rsidR="00676DE5" w:rsidRPr="00E468F9" w:rsidRDefault="00676DE5" w:rsidP="0033068A">
      <w:pPr>
        <w:widowControl w:val="0"/>
        <w:tabs>
          <w:tab w:val="left" w:pos="1809"/>
          <w:tab w:val="left" w:pos="4606"/>
          <w:tab w:val="left" w:pos="6909"/>
        </w:tabs>
        <w:rPr>
          <w:rFonts w:ascii="Calibri" w:hAnsi="Calibri"/>
          <w:sz w:val="24"/>
          <w:szCs w:val="23"/>
          <w:lang w:eastAsia="fr-CH"/>
        </w:rPr>
      </w:pPr>
      <w:r w:rsidRPr="00E468F9">
        <w:rPr>
          <w:rFonts w:ascii="Calibri" w:hAnsi="Calibri"/>
          <w:sz w:val="24"/>
          <w:szCs w:val="23"/>
          <w:lang w:eastAsia="fr-CH"/>
        </w:rPr>
        <w:t xml:space="preserve">Compatibilité avec les smartphones </w:t>
      </w:r>
      <w:r w:rsidRPr="00E468F9">
        <w:rPr>
          <w:rFonts w:ascii="Calibri" w:hAnsi="Calibri"/>
          <w:sz w:val="24"/>
          <w:szCs w:val="23"/>
          <w:lang w:eastAsia="fr-CH"/>
        </w:rPr>
        <w:tab/>
      </w:r>
      <w:proofErr w:type="spellStart"/>
      <w:r w:rsidRPr="00E468F9">
        <w:rPr>
          <w:rFonts w:ascii="Calibri" w:hAnsi="Calibri"/>
          <w:sz w:val="24"/>
          <w:szCs w:val="23"/>
          <w:lang w:eastAsia="fr-CH"/>
        </w:rPr>
        <w:t>Smartphones</w:t>
      </w:r>
      <w:proofErr w:type="spellEnd"/>
      <w:r w:rsidRPr="00E468F9">
        <w:rPr>
          <w:rFonts w:ascii="Calibri" w:hAnsi="Calibri"/>
          <w:sz w:val="24"/>
          <w:szCs w:val="23"/>
          <w:lang w:eastAsia="fr-CH"/>
        </w:rPr>
        <w:t xml:space="preserve"> Android à partir de 4.4 avec au moins 1,5 Go de Ram</w:t>
      </w:r>
      <w:r w:rsidRPr="00E468F9">
        <w:rPr>
          <w:rFonts w:ascii="Calibri" w:hAnsi="Calibri"/>
          <w:sz w:val="24"/>
          <w:szCs w:val="23"/>
          <w:lang w:eastAsia="fr-CH"/>
        </w:rPr>
        <w:tab/>
        <w:t>smartphones Android (à partir de 4.3)</w:t>
      </w:r>
      <w:r w:rsidRPr="00E468F9">
        <w:rPr>
          <w:rFonts w:ascii="Calibri" w:hAnsi="Calibri"/>
          <w:sz w:val="24"/>
          <w:szCs w:val="23"/>
          <w:lang w:eastAsia="fr-CH"/>
        </w:rPr>
        <w:tab/>
        <w:t xml:space="preserve">Android 4.3 et iPhone (iOS 8) </w:t>
      </w:r>
    </w:p>
    <w:p w:rsidR="00D80045" w:rsidRPr="00C0272F" w:rsidRDefault="00D80045" w:rsidP="004F54BB">
      <w:pPr>
        <w:widowControl w:val="0"/>
        <w:spacing w:after="0" w:line="240" w:lineRule="auto"/>
        <w:jc w:val="both"/>
        <w:rPr>
          <w:rFonts w:ascii="Calibri" w:hAnsi="Calibri"/>
          <w:color w:val="FF0000"/>
          <w:sz w:val="24"/>
          <w:lang w:val="fr-FR" w:eastAsia="fr-CH"/>
        </w:rPr>
      </w:pPr>
      <w:r w:rsidRPr="00C0272F">
        <w:rPr>
          <w:rFonts w:ascii="Calibri" w:hAnsi="Calibri"/>
          <w:color w:val="FF0000"/>
          <w:sz w:val="24"/>
          <w:lang w:val="fr-FR" w:eastAsia="fr-CH"/>
        </w:rPr>
        <w:t>La gagnan</w:t>
      </w:r>
      <w:r w:rsidR="00D86872" w:rsidRPr="00C0272F">
        <w:rPr>
          <w:rFonts w:ascii="Calibri" w:hAnsi="Calibri"/>
          <w:color w:val="FF0000"/>
          <w:sz w:val="24"/>
          <w:lang w:val="fr-FR" w:eastAsia="fr-CH"/>
        </w:rPr>
        <w:t>t</w:t>
      </w:r>
      <w:r w:rsidRPr="00C0272F">
        <w:rPr>
          <w:rFonts w:ascii="Calibri" w:hAnsi="Calibri"/>
          <w:color w:val="FF0000"/>
          <w:sz w:val="24"/>
          <w:lang w:val="fr-FR" w:eastAsia="fr-CH"/>
        </w:rPr>
        <w:t xml:space="preserve">e du test : Samsung </w:t>
      </w:r>
      <w:proofErr w:type="spellStart"/>
      <w:r w:rsidRPr="00C0272F">
        <w:rPr>
          <w:rFonts w:ascii="Calibri" w:hAnsi="Calibri"/>
          <w:color w:val="FF0000"/>
          <w:sz w:val="24"/>
          <w:lang w:val="fr-FR" w:eastAsia="fr-CH"/>
        </w:rPr>
        <w:t>Gear</w:t>
      </w:r>
      <w:proofErr w:type="spellEnd"/>
      <w:r w:rsidRPr="00C0272F">
        <w:rPr>
          <w:rFonts w:ascii="Calibri" w:hAnsi="Calibri"/>
          <w:color w:val="FF0000"/>
          <w:sz w:val="24"/>
          <w:lang w:val="fr-FR" w:eastAsia="fr-CH"/>
        </w:rPr>
        <w:t xml:space="preserve"> S3</w:t>
      </w:r>
    </w:p>
    <w:p w:rsidR="005C3C68" w:rsidRPr="00C0272F" w:rsidRDefault="005C3C68" w:rsidP="00C0272F">
      <w:pPr>
        <w:widowControl w:val="0"/>
        <w:spacing w:after="120" w:line="240" w:lineRule="auto"/>
        <w:jc w:val="both"/>
        <w:rPr>
          <w:rFonts w:ascii="Calibri" w:hAnsi="Calibri"/>
          <w:color w:val="00B0F0"/>
          <w:sz w:val="24"/>
          <w:lang w:val="fr-FR" w:eastAsia="fr-CH"/>
        </w:rPr>
      </w:pPr>
      <w:r w:rsidRPr="00C0272F">
        <w:rPr>
          <w:rFonts w:ascii="Calibri" w:hAnsi="Calibri"/>
          <w:color w:val="00B0F0"/>
          <w:sz w:val="24"/>
          <w:lang w:val="fr-FR" w:eastAsia="fr-CH"/>
        </w:rPr>
        <w:t>Prise en main : une montre imposante mais légère</w:t>
      </w:r>
    </w:p>
    <w:p w:rsidR="005C3C68" w:rsidRPr="00D80045" w:rsidRDefault="005C3C68" w:rsidP="00676DE5">
      <w:pPr>
        <w:widowControl w:val="0"/>
        <w:spacing w:after="240" w:line="240" w:lineRule="auto"/>
        <w:jc w:val="both"/>
        <w:rPr>
          <w:rFonts w:ascii="Calibri" w:hAnsi="Calibri"/>
          <w:sz w:val="24"/>
          <w:szCs w:val="23"/>
          <w:lang w:val="fr-FR" w:eastAsia="fr-CH"/>
        </w:rPr>
      </w:pPr>
      <w:r w:rsidRPr="00D80045">
        <w:rPr>
          <w:rFonts w:ascii="Calibri" w:hAnsi="Calibri"/>
          <w:sz w:val="24"/>
          <w:szCs w:val="23"/>
          <w:lang w:val="fr-FR" w:eastAsia="fr-CH"/>
        </w:rPr>
        <w:t xml:space="preserve">Première impression lorsqu’on sort la </w:t>
      </w:r>
      <w:proofErr w:type="spellStart"/>
      <w:r w:rsidRPr="00D80045">
        <w:rPr>
          <w:rFonts w:ascii="Calibri" w:hAnsi="Calibri"/>
          <w:sz w:val="24"/>
          <w:szCs w:val="23"/>
          <w:lang w:val="fr-FR" w:eastAsia="fr-CH"/>
        </w:rPr>
        <w:t>Gear</w:t>
      </w:r>
      <w:proofErr w:type="spellEnd"/>
      <w:r w:rsidRPr="00D80045">
        <w:rPr>
          <w:rFonts w:ascii="Calibri" w:hAnsi="Calibri"/>
          <w:sz w:val="24"/>
          <w:szCs w:val="23"/>
          <w:lang w:val="fr-FR" w:eastAsia="fr-CH"/>
        </w:rPr>
        <w:t xml:space="preserve"> S3 de sa boîte : elle est imposante ! Mais elle se révèle assez légère, malgré son habillage en acier qui cache en réalité une coque en plastique. Le dos apparaît d’ailleurs dans cette matière. La finition est pourtant soignée et l’impression de solidité est réelle. Le bracelet en cuir véritable est sobre et un peu rigide mais finalement assez confortable.</w:t>
      </w:r>
    </w:p>
    <w:p w:rsidR="004C6844" w:rsidRPr="0033068A" w:rsidRDefault="004C6844" w:rsidP="0033068A">
      <w:pPr>
        <w:widowControl w:val="0"/>
        <w:spacing w:after="120" w:line="240" w:lineRule="auto"/>
        <w:jc w:val="both"/>
        <w:rPr>
          <w:rFonts w:ascii="Calibri" w:hAnsi="Calibri"/>
          <w:color w:val="00B0F0"/>
          <w:sz w:val="24"/>
          <w:lang w:val="fr-FR" w:eastAsia="fr-CH"/>
        </w:rPr>
      </w:pPr>
      <w:r w:rsidRPr="0033068A">
        <w:rPr>
          <w:rFonts w:ascii="Calibri" w:hAnsi="Calibri"/>
          <w:color w:val="00B0F0"/>
          <w:sz w:val="24"/>
          <w:lang w:val="fr-FR" w:eastAsia="fr-CH"/>
        </w:rPr>
        <w:t>Connexion : aisée et rapide</w:t>
      </w:r>
    </w:p>
    <w:p w:rsidR="005C3C68" w:rsidRPr="00D80045" w:rsidRDefault="005C3C68" w:rsidP="00676DE5">
      <w:pPr>
        <w:widowControl w:val="0"/>
        <w:spacing w:after="240" w:line="240" w:lineRule="auto"/>
        <w:jc w:val="both"/>
        <w:rPr>
          <w:rFonts w:ascii="Calibri" w:hAnsi="Calibri"/>
          <w:sz w:val="24"/>
          <w:szCs w:val="23"/>
          <w:lang w:val="fr-FR" w:eastAsia="fr-CH"/>
        </w:rPr>
      </w:pPr>
      <w:r w:rsidRPr="00D80045">
        <w:rPr>
          <w:rFonts w:ascii="Calibri" w:hAnsi="Calibri"/>
          <w:sz w:val="24"/>
          <w:szCs w:val="23"/>
          <w:lang w:val="fr-FR" w:eastAsia="fr-CH"/>
        </w:rPr>
        <w:t xml:space="preserve">La connexion de la montre au smartphone s’effectue via l’application Samsung </w:t>
      </w:r>
      <w:proofErr w:type="spellStart"/>
      <w:r w:rsidRPr="00D80045">
        <w:rPr>
          <w:rFonts w:ascii="Calibri" w:hAnsi="Calibri"/>
          <w:sz w:val="24"/>
          <w:szCs w:val="23"/>
          <w:lang w:val="fr-FR" w:eastAsia="fr-CH"/>
        </w:rPr>
        <w:t>Gear</w:t>
      </w:r>
      <w:proofErr w:type="spellEnd"/>
      <w:r w:rsidRPr="00D80045">
        <w:rPr>
          <w:rFonts w:ascii="Calibri" w:hAnsi="Calibri"/>
          <w:sz w:val="24"/>
          <w:szCs w:val="23"/>
          <w:lang w:val="fr-FR" w:eastAsia="fr-CH"/>
        </w:rPr>
        <w:t xml:space="preserve"> installée sur ce dernier, et non par un traditionnel appairage Bluetooth. Lorsque la montre est hors de portée du smartphone (plus d’une dizaine de mètres), la connexion Wifi prend le relais. Nous n’avons même pas eu à paramétrer cette fonction, la montre ayant automatiquement récupéré les paramètres de connexion du smartphone </w:t>
      </w:r>
      <w:r w:rsidR="004C6844">
        <w:rPr>
          <w:rFonts w:ascii="Calibri" w:hAnsi="Calibri"/>
          <w:sz w:val="24"/>
          <w:szCs w:val="23"/>
          <w:lang w:val="fr-FR" w:eastAsia="fr-CH"/>
        </w:rPr>
        <w:t>au réseau</w:t>
      </w:r>
      <w:r w:rsidRPr="00D80045">
        <w:rPr>
          <w:rFonts w:ascii="Calibri" w:hAnsi="Calibri"/>
          <w:sz w:val="24"/>
          <w:szCs w:val="23"/>
          <w:lang w:val="fr-FR" w:eastAsia="fr-CH"/>
        </w:rPr>
        <w:t xml:space="preserve"> Wifi. </w:t>
      </w:r>
    </w:p>
    <w:p w:rsidR="005C3C68" w:rsidRPr="004C6844" w:rsidRDefault="005C3C68" w:rsidP="0033068A">
      <w:pPr>
        <w:widowControl w:val="0"/>
        <w:spacing w:after="120" w:line="240" w:lineRule="auto"/>
        <w:jc w:val="both"/>
        <w:rPr>
          <w:rFonts w:ascii="Calibri" w:hAnsi="Calibri"/>
          <w:color w:val="00B0F0"/>
          <w:sz w:val="24"/>
          <w:lang w:val="fr-FR" w:eastAsia="fr-CH"/>
        </w:rPr>
      </w:pPr>
      <w:r w:rsidRPr="004C6844">
        <w:rPr>
          <w:rFonts w:ascii="Calibri" w:hAnsi="Calibri"/>
          <w:color w:val="00B0F0"/>
          <w:sz w:val="24"/>
          <w:lang w:val="fr-FR" w:eastAsia="fr-CH"/>
        </w:rPr>
        <w:t>Ecran tactile : haute résolution et contraste infini</w:t>
      </w:r>
    </w:p>
    <w:p w:rsidR="005C3C68" w:rsidRPr="00D80045" w:rsidRDefault="005C3C68" w:rsidP="00676DE5">
      <w:pPr>
        <w:widowControl w:val="0"/>
        <w:spacing w:after="240" w:line="240" w:lineRule="auto"/>
        <w:jc w:val="both"/>
        <w:rPr>
          <w:rFonts w:ascii="Calibri" w:hAnsi="Calibri"/>
          <w:sz w:val="24"/>
          <w:szCs w:val="23"/>
          <w:lang w:val="fr-FR" w:eastAsia="fr-CH"/>
        </w:rPr>
      </w:pPr>
      <w:r w:rsidRPr="00D80045">
        <w:rPr>
          <w:rFonts w:ascii="Calibri" w:hAnsi="Calibri"/>
          <w:sz w:val="24"/>
          <w:szCs w:val="23"/>
          <w:lang w:val="fr-FR" w:eastAsia="fr-CH"/>
        </w:rPr>
        <w:t xml:space="preserve">L’écran a gagné en résolution par rapport </w:t>
      </w:r>
      <w:r w:rsidR="004C6844">
        <w:rPr>
          <w:rFonts w:ascii="Calibri" w:hAnsi="Calibri"/>
          <w:sz w:val="24"/>
          <w:szCs w:val="23"/>
          <w:lang w:val="fr-FR" w:eastAsia="fr-CH"/>
        </w:rPr>
        <w:t>au modèle précédent</w:t>
      </w:r>
      <w:r w:rsidRPr="00D80045">
        <w:rPr>
          <w:rFonts w:ascii="Calibri" w:hAnsi="Calibri"/>
          <w:sz w:val="24"/>
          <w:szCs w:val="23"/>
          <w:lang w:val="fr-FR" w:eastAsia="fr-CH"/>
        </w:rPr>
        <w:t xml:space="preserve">, soit 360 pixels de diamètre au lieu de 320. </w:t>
      </w:r>
      <w:r w:rsidR="004C6844">
        <w:rPr>
          <w:rFonts w:ascii="Calibri" w:hAnsi="Calibri"/>
          <w:sz w:val="24"/>
          <w:szCs w:val="23"/>
          <w:lang w:val="fr-FR" w:eastAsia="fr-CH"/>
        </w:rPr>
        <w:t>Le r</w:t>
      </w:r>
      <w:r w:rsidRPr="00D80045">
        <w:rPr>
          <w:rFonts w:ascii="Calibri" w:hAnsi="Calibri"/>
          <w:sz w:val="24"/>
          <w:szCs w:val="23"/>
          <w:lang w:val="fr-FR" w:eastAsia="fr-CH"/>
        </w:rPr>
        <w:t xml:space="preserve">ésultat </w:t>
      </w:r>
      <w:r w:rsidR="004C6844">
        <w:rPr>
          <w:rFonts w:ascii="Calibri" w:hAnsi="Calibri"/>
          <w:sz w:val="24"/>
          <w:szCs w:val="23"/>
          <w:lang w:val="fr-FR" w:eastAsia="fr-CH"/>
        </w:rPr>
        <w:t xml:space="preserve">donne une </w:t>
      </w:r>
      <w:r w:rsidRPr="00D80045">
        <w:rPr>
          <w:rFonts w:ascii="Calibri" w:hAnsi="Calibri"/>
          <w:sz w:val="24"/>
          <w:szCs w:val="23"/>
          <w:lang w:val="fr-FR" w:eastAsia="fr-CH"/>
        </w:rPr>
        <w:t xml:space="preserve">image parfaitement définie et très contrastée (technologie Super </w:t>
      </w:r>
      <w:proofErr w:type="spellStart"/>
      <w:r w:rsidRPr="00D80045">
        <w:rPr>
          <w:rFonts w:ascii="Calibri" w:hAnsi="Calibri"/>
          <w:sz w:val="24"/>
          <w:szCs w:val="23"/>
          <w:lang w:val="fr-FR" w:eastAsia="fr-CH"/>
        </w:rPr>
        <w:t>Amoled</w:t>
      </w:r>
      <w:proofErr w:type="spellEnd"/>
      <w:r w:rsidRPr="00D80045">
        <w:rPr>
          <w:rFonts w:ascii="Calibri" w:hAnsi="Calibri"/>
          <w:sz w:val="24"/>
          <w:szCs w:val="23"/>
          <w:lang w:val="fr-FR" w:eastAsia="fr-CH"/>
        </w:rPr>
        <w:t xml:space="preserve"> oblige). Elle est également suffisamment lumineuse pour une utilisation en extérieur. En plein soleil, la lisibilité </w:t>
      </w:r>
      <w:r w:rsidR="004C6844">
        <w:rPr>
          <w:rFonts w:ascii="Calibri" w:hAnsi="Calibri"/>
          <w:sz w:val="24"/>
          <w:szCs w:val="23"/>
          <w:lang w:val="fr-FR" w:eastAsia="fr-CH"/>
        </w:rPr>
        <w:t>reste toutefois forcément limitée,</w:t>
      </w:r>
      <w:r w:rsidRPr="00D80045">
        <w:rPr>
          <w:rFonts w:ascii="Calibri" w:hAnsi="Calibri"/>
          <w:sz w:val="24"/>
          <w:szCs w:val="23"/>
          <w:lang w:val="fr-FR" w:eastAsia="fr-CH"/>
        </w:rPr>
        <w:t xml:space="preserve"> seuls les écrans réflexifs </w:t>
      </w:r>
      <w:r w:rsidR="004C6844">
        <w:rPr>
          <w:rFonts w:ascii="Calibri" w:hAnsi="Calibri"/>
          <w:sz w:val="24"/>
          <w:szCs w:val="23"/>
          <w:lang w:val="fr-FR" w:eastAsia="fr-CH"/>
        </w:rPr>
        <w:t>font</w:t>
      </w:r>
      <w:r w:rsidRPr="00D80045">
        <w:rPr>
          <w:rFonts w:ascii="Calibri" w:hAnsi="Calibri"/>
          <w:sz w:val="24"/>
          <w:szCs w:val="23"/>
          <w:lang w:val="fr-FR" w:eastAsia="fr-CH"/>
        </w:rPr>
        <w:t xml:space="preserve"> mieux.</w:t>
      </w:r>
    </w:p>
    <w:p w:rsidR="005C3C68" w:rsidRDefault="005C3C68" w:rsidP="0033068A">
      <w:pPr>
        <w:widowControl w:val="0"/>
        <w:spacing w:after="120" w:line="240" w:lineRule="auto"/>
        <w:jc w:val="both"/>
        <w:rPr>
          <w:rFonts w:ascii="Calibri" w:hAnsi="Calibri"/>
          <w:color w:val="00B0F0"/>
          <w:sz w:val="24"/>
          <w:lang w:val="fr-FR" w:eastAsia="fr-CH"/>
        </w:rPr>
      </w:pPr>
      <w:r w:rsidRPr="004C6844">
        <w:rPr>
          <w:rFonts w:ascii="Calibri" w:hAnsi="Calibri"/>
          <w:color w:val="00B0F0"/>
          <w:sz w:val="24"/>
          <w:lang w:val="fr-FR" w:eastAsia="fr-CH"/>
        </w:rPr>
        <w:t xml:space="preserve">Système, interface utilisateur et notifications </w:t>
      </w:r>
      <w:proofErr w:type="spellStart"/>
      <w:r w:rsidRPr="004C6844">
        <w:rPr>
          <w:rFonts w:ascii="Calibri" w:hAnsi="Calibri"/>
          <w:color w:val="00B0F0"/>
          <w:sz w:val="24"/>
          <w:lang w:val="fr-FR" w:eastAsia="fr-CH"/>
        </w:rPr>
        <w:t>Tizen</w:t>
      </w:r>
      <w:proofErr w:type="spellEnd"/>
      <w:r w:rsidRPr="004C6844">
        <w:rPr>
          <w:rFonts w:ascii="Calibri" w:hAnsi="Calibri"/>
          <w:color w:val="00B0F0"/>
          <w:sz w:val="24"/>
          <w:lang w:val="fr-FR" w:eastAsia="fr-CH"/>
        </w:rPr>
        <w:t xml:space="preserve"> </w:t>
      </w:r>
    </w:p>
    <w:p w:rsidR="004A1F23" w:rsidRPr="00116339" w:rsidRDefault="004A1F23" w:rsidP="0033068A">
      <w:pPr>
        <w:widowControl w:val="0"/>
        <w:spacing w:after="120" w:line="240" w:lineRule="auto"/>
        <w:jc w:val="both"/>
        <w:rPr>
          <w:rFonts w:ascii="Calibri" w:hAnsi="Calibri"/>
          <w:sz w:val="24"/>
          <w:lang w:val="fr-FR" w:eastAsia="fr-CH"/>
        </w:rPr>
      </w:pPr>
      <w:r w:rsidRPr="00116339">
        <w:rPr>
          <w:noProof/>
          <w:lang w:eastAsia="fr-CH"/>
        </w:rPr>
        <w:drawing>
          <wp:inline distT="0" distB="0" distL="0" distR="0" wp14:anchorId="6D2E2B47" wp14:editId="1F3F3390">
            <wp:extent cx="2408400" cy="111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2408400" cy="1112400"/>
                    </a:xfrm>
                    <a:prstGeom prst="rect">
                      <a:avLst/>
                    </a:prstGeom>
                    <a:ln>
                      <a:noFill/>
                    </a:ln>
                    <a:extLst>
                      <a:ext uri="{53640926-AAD7-44D8-BBD7-CCE9431645EC}">
                        <a14:shadowObscured xmlns:a14="http://schemas.microsoft.com/office/drawing/2010/main"/>
                      </a:ext>
                    </a:extLst>
                  </pic:spPr>
                </pic:pic>
              </a:graphicData>
            </a:graphic>
          </wp:inline>
        </w:drawing>
      </w:r>
    </w:p>
    <w:p w:rsidR="005C3C68" w:rsidRPr="00D80045" w:rsidRDefault="005C3C68" w:rsidP="00676DE5">
      <w:pPr>
        <w:widowControl w:val="0"/>
        <w:spacing w:after="240" w:line="240" w:lineRule="auto"/>
        <w:jc w:val="both"/>
        <w:rPr>
          <w:rFonts w:ascii="Calibri" w:hAnsi="Calibri"/>
          <w:sz w:val="24"/>
          <w:szCs w:val="23"/>
          <w:lang w:val="fr-FR" w:eastAsia="fr-CH"/>
        </w:rPr>
      </w:pPr>
      <w:r w:rsidRPr="00D80045">
        <w:rPr>
          <w:rFonts w:ascii="Calibri" w:hAnsi="Calibri"/>
          <w:sz w:val="24"/>
          <w:szCs w:val="23"/>
          <w:lang w:val="fr-FR" w:eastAsia="fr-CH"/>
        </w:rPr>
        <w:t xml:space="preserve">Le système </w:t>
      </w:r>
      <w:proofErr w:type="spellStart"/>
      <w:r w:rsidRPr="00D80045">
        <w:rPr>
          <w:rFonts w:ascii="Calibri" w:hAnsi="Calibri"/>
          <w:sz w:val="24"/>
          <w:szCs w:val="23"/>
          <w:lang w:val="fr-FR" w:eastAsia="fr-CH"/>
        </w:rPr>
        <w:t>Tizen</w:t>
      </w:r>
      <w:proofErr w:type="spellEnd"/>
      <w:r w:rsidRPr="00D80045">
        <w:rPr>
          <w:rFonts w:ascii="Calibri" w:hAnsi="Calibri"/>
          <w:sz w:val="24"/>
          <w:szCs w:val="23"/>
          <w:lang w:val="fr-FR" w:eastAsia="fr-CH"/>
        </w:rPr>
        <w:t xml:space="preserve"> reste à nos yeux plus séduisant qu’Android Wear, dont il reprend une partie des codes. Un défilement à droite fait apparaître des applications favorites sous forme de widgets, dont on peut personnaliser la liste. Le bouton supérieur déclenche un retour au cadran. Tandis que le bouton inférieur offre un accès à la liste des applications. La bague rotative permet alors d’en sélectionner une. Particulièrement agréable à utiliser, cette bague est mise à profit dans de nombreuses circonstances, par exemple pour régler la luminosité ou le son.</w:t>
      </w:r>
    </w:p>
    <w:p w:rsidR="005C3C68" w:rsidRPr="00D80045" w:rsidRDefault="005C3C68" w:rsidP="00676DE5">
      <w:pPr>
        <w:widowControl w:val="0"/>
        <w:spacing w:after="240" w:line="240" w:lineRule="auto"/>
        <w:jc w:val="both"/>
        <w:rPr>
          <w:rFonts w:ascii="Calibri" w:hAnsi="Calibri"/>
          <w:sz w:val="24"/>
          <w:szCs w:val="23"/>
          <w:lang w:val="fr-FR" w:eastAsia="fr-CH"/>
        </w:rPr>
      </w:pPr>
      <w:r w:rsidRPr="00D80045">
        <w:rPr>
          <w:rFonts w:ascii="Calibri" w:hAnsi="Calibri"/>
          <w:sz w:val="24"/>
          <w:szCs w:val="23"/>
          <w:lang w:val="fr-FR" w:eastAsia="fr-CH"/>
        </w:rPr>
        <w:t xml:space="preserve">Le système et les applications se révèlent </w:t>
      </w:r>
      <w:r w:rsidR="004C6844">
        <w:rPr>
          <w:rFonts w:ascii="Calibri" w:hAnsi="Calibri"/>
          <w:sz w:val="24"/>
          <w:szCs w:val="23"/>
          <w:lang w:val="fr-FR" w:eastAsia="fr-CH"/>
        </w:rPr>
        <w:t>très</w:t>
      </w:r>
      <w:r w:rsidRPr="00D80045">
        <w:rPr>
          <w:rFonts w:ascii="Calibri" w:hAnsi="Calibri"/>
          <w:sz w:val="24"/>
          <w:szCs w:val="23"/>
          <w:lang w:val="fr-FR" w:eastAsia="fr-CH"/>
        </w:rPr>
        <w:t xml:space="preserve"> réactifs. L’espace de stockage </w:t>
      </w:r>
      <w:r w:rsidR="004C6844">
        <w:rPr>
          <w:rFonts w:ascii="Calibri" w:hAnsi="Calibri"/>
          <w:sz w:val="24"/>
          <w:szCs w:val="23"/>
          <w:lang w:val="fr-FR" w:eastAsia="fr-CH"/>
        </w:rPr>
        <w:t>a une capacité</w:t>
      </w:r>
      <w:r w:rsidRPr="00D80045">
        <w:rPr>
          <w:rFonts w:ascii="Calibri" w:hAnsi="Calibri"/>
          <w:sz w:val="24"/>
          <w:szCs w:val="23"/>
          <w:lang w:val="fr-FR" w:eastAsia="fr-CH"/>
        </w:rPr>
        <w:t xml:space="preserve"> de 4 Go. Il est par exemple utilisé lorsque des images sont installées sur la montre pour être visualisées avec l’application Galerie, ou en tant que fond d’un cadran, ou encore pour </w:t>
      </w:r>
      <w:r w:rsidRPr="00D80045">
        <w:rPr>
          <w:rFonts w:ascii="Calibri" w:hAnsi="Calibri"/>
          <w:sz w:val="24"/>
          <w:szCs w:val="23"/>
          <w:lang w:val="fr-FR" w:eastAsia="fr-CH"/>
        </w:rPr>
        <w:lastRenderedPageBreak/>
        <w:t>stocker les données d’activité physique, quand le smartphone n’est pas à proximité. Pour tous ces usages, les 4 Go offrent une marge confortable.</w:t>
      </w:r>
    </w:p>
    <w:p w:rsidR="004C6844" w:rsidRDefault="005C3C68" w:rsidP="00676DE5">
      <w:pPr>
        <w:widowControl w:val="0"/>
        <w:spacing w:after="240" w:line="240" w:lineRule="auto"/>
        <w:jc w:val="both"/>
        <w:rPr>
          <w:rFonts w:ascii="Calibri" w:hAnsi="Calibri"/>
          <w:sz w:val="24"/>
          <w:szCs w:val="23"/>
          <w:lang w:val="fr-FR" w:eastAsia="fr-CH"/>
        </w:rPr>
      </w:pPr>
      <w:r w:rsidRPr="00D80045">
        <w:rPr>
          <w:rFonts w:ascii="Calibri" w:hAnsi="Calibri"/>
          <w:sz w:val="24"/>
          <w:szCs w:val="23"/>
          <w:lang w:val="fr-FR" w:eastAsia="fr-CH"/>
        </w:rPr>
        <w:t>Le système de notifications est comparable à celui des montres Android Wear. De nombreuses applications sont supportées, leurs notifications pouvant être paramétrées à partir du smartphone. Pour les e-mails ou les SMS, par exemple, l’arrivée d’un message fait vibrer la montre et provoque l’affichage d’un petit pop-up. On peut ensuite accéder aux titres des différents messages et lire leur intégralité en faisant défiler le contenu via l’écr</w:t>
      </w:r>
      <w:r w:rsidR="004C6844">
        <w:rPr>
          <w:rFonts w:ascii="Calibri" w:hAnsi="Calibri"/>
          <w:sz w:val="24"/>
          <w:szCs w:val="23"/>
          <w:lang w:val="fr-FR" w:eastAsia="fr-CH"/>
        </w:rPr>
        <w:t>an tactile ou la bague rotative.</w:t>
      </w:r>
    </w:p>
    <w:p w:rsidR="005C3C68" w:rsidRPr="004C6844" w:rsidRDefault="005C3C68" w:rsidP="0033068A">
      <w:pPr>
        <w:widowControl w:val="0"/>
        <w:spacing w:after="120" w:line="240" w:lineRule="auto"/>
        <w:jc w:val="both"/>
        <w:rPr>
          <w:rFonts w:ascii="Calibri" w:hAnsi="Calibri"/>
          <w:color w:val="00B0F0"/>
          <w:sz w:val="24"/>
          <w:lang w:val="fr-FR" w:eastAsia="fr-CH"/>
        </w:rPr>
      </w:pPr>
      <w:r w:rsidRPr="004C6844">
        <w:rPr>
          <w:rFonts w:ascii="Calibri" w:hAnsi="Calibri"/>
          <w:color w:val="00B0F0"/>
          <w:sz w:val="24"/>
          <w:lang w:val="fr-FR" w:eastAsia="fr-CH"/>
        </w:rPr>
        <w:t>Téléphonie : tenir une conversation sans sortir le smartphone de sa poche</w:t>
      </w:r>
    </w:p>
    <w:p w:rsidR="005C3C68" w:rsidRPr="00D80045" w:rsidRDefault="005C3C68" w:rsidP="00676DE5">
      <w:pPr>
        <w:widowControl w:val="0"/>
        <w:spacing w:after="240" w:line="240" w:lineRule="auto"/>
        <w:jc w:val="both"/>
        <w:rPr>
          <w:rFonts w:ascii="Calibri" w:hAnsi="Calibri"/>
          <w:sz w:val="24"/>
          <w:szCs w:val="23"/>
          <w:lang w:val="fr-FR" w:eastAsia="fr-CH"/>
        </w:rPr>
      </w:pPr>
      <w:r w:rsidRPr="00D80045">
        <w:rPr>
          <w:rFonts w:ascii="Calibri" w:hAnsi="Calibri"/>
          <w:sz w:val="24"/>
          <w:szCs w:val="23"/>
          <w:lang w:val="fr-FR" w:eastAsia="fr-CH"/>
        </w:rPr>
        <w:t xml:space="preserve">Comme toutes les montres connectées, la </w:t>
      </w:r>
      <w:proofErr w:type="spellStart"/>
      <w:r w:rsidRPr="00D80045">
        <w:rPr>
          <w:rFonts w:ascii="Calibri" w:hAnsi="Calibri"/>
          <w:sz w:val="24"/>
          <w:szCs w:val="23"/>
          <w:lang w:val="fr-FR" w:eastAsia="fr-CH"/>
        </w:rPr>
        <w:t>Gear</w:t>
      </w:r>
      <w:proofErr w:type="spellEnd"/>
      <w:r w:rsidRPr="00D80045">
        <w:rPr>
          <w:rFonts w:ascii="Calibri" w:hAnsi="Calibri"/>
          <w:sz w:val="24"/>
          <w:szCs w:val="23"/>
          <w:lang w:val="fr-FR" w:eastAsia="fr-CH"/>
        </w:rPr>
        <w:t xml:space="preserve"> S3 permet d’accepter ou de refuser un appel entrant, de lancer un appel sortant ou de consulter le journal des appels. Mais elle est en outre dotée d’un haut-parleur et d’un micro qui permettent de tenir une conversation téléphonique. Autrement dit, de parler à sa montre. Le haut-parleur offre une qualité moyenne mais tout à fait suffisante si l’environnement n’est pas trop bruyant. Il faut en outre parler à moins de 30 cm de la montre. Ce mode conversation ne fonctionne que si le smartphone reste à proximité car lui-seul est doté d’une carte SIM et d’une connectivité GMS. </w:t>
      </w:r>
    </w:p>
    <w:p w:rsidR="005C3C68" w:rsidRPr="00A74599" w:rsidRDefault="005C3C68" w:rsidP="0033068A">
      <w:pPr>
        <w:widowControl w:val="0"/>
        <w:spacing w:after="120" w:line="240" w:lineRule="auto"/>
        <w:jc w:val="both"/>
        <w:rPr>
          <w:rFonts w:ascii="Calibri" w:hAnsi="Calibri"/>
          <w:color w:val="00B0F0"/>
          <w:sz w:val="24"/>
          <w:lang w:val="fr-FR" w:eastAsia="fr-CH"/>
        </w:rPr>
      </w:pPr>
      <w:r w:rsidRPr="00A74599">
        <w:rPr>
          <w:rFonts w:ascii="Calibri" w:hAnsi="Calibri"/>
          <w:color w:val="00B0F0"/>
          <w:sz w:val="24"/>
          <w:lang w:val="fr-FR" w:eastAsia="fr-CH"/>
        </w:rPr>
        <w:t>Applications préinstallées : une panoplie assez complète</w:t>
      </w:r>
    </w:p>
    <w:p w:rsidR="004A1F23" w:rsidRDefault="001C7AC8" w:rsidP="0033068A">
      <w:pPr>
        <w:widowControl w:val="0"/>
        <w:spacing w:after="120" w:line="240" w:lineRule="auto"/>
        <w:jc w:val="both"/>
        <w:rPr>
          <w:rFonts w:ascii="Calibri" w:hAnsi="Calibri"/>
          <w:sz w:val="24"/>
          <w:szCs w:val="23"/>
          <w:lang w:val="fr-FR" w:eastAsia="fr-CH"/>
        </w:rPr>
      </w:pPr>
      <w:r>
        <w:rPr>
          <w:noProof/>
          <w:lang w:eastAsia="fr-CH"/>
        </w:rPr>
        <w:drawing>
          <wp:inline distT="0" distB="0" distL="0" distR="0" wp14:anchorId="56A9DD06" wp14:editId="4D91147B">
            <wp:extent cx="1790700" cy="904875"/>
            <wp:effectExtent l="0" t="0" r="0" b="9525"/>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0700" cy="904875"/>
                    </a:xfrm>
                    <a:prstGeom prst="rect">
                      <a:avLst/>
                    </a:prstGeom>
                    <a:noFill/>
                    <a:ln>
                      <a:noFill/>
                    </a:ln>
                  </pic:spPr>
                </pic:pic>
              </a:graphicData>
            </a:graphic>
          </wp:inline>
        </w:drawing>
      </w:r>
    </w:p>
    <w:p w:rsidR="00A74599" w:rsidRPr="001C7AC8" w:rsidRDefault="005C3C68" w:rsidP="00257A31">
      <w:pPr>
        <w:widowControl w:val="0"/>
        <w:spacing w:after="240" w:line="240" w:lineRule="auto"/>
        <w:jc w:val="both"/>
        <w:rPr>
          <w:rFonts w:ascii="Calibri" w:hAnsi="Calibri"/>
          <w:sz w:val="24"/>
          <w:szCs w:val="23"/>
          <w:lang w:val="fr-FR" w:eastAsia="fr-CH"/>
        </w:rPr>
      </w:pPr>
      <w:r w:rsidRPr="00D80045">
        <w:rPr>
          <w:rFonts w:ascii="Calibri" w:hAnsi="Calibri"/>
          <w:sz w:val="24"/>
          <w:szCs w:val="23"/>
          <w:lang w:val="fr-FR" w:eastAsia="fr-CH"/>
        </w:rPr>
        <w:t xml:space="preserve">La vingtaine d’applications préinstallées sur la </w:t>
      </w:r>
      <w:proofErr w:type="spellStart"/>
      <w:r w:rsidRPr="00D80045">
        <w:rPr>
          <w:rFonts w:ascii="Calibri" w:hAnsi="Calibri"/>
          <w:sz w:val="24"/>
          <w:szCs w:val="23"/>
          <w:lang w:val="fr-FR" w:eastAsia="fr-CH"/>
        </w:rPr>
        <w:t>Gear</w:t>
      </w:r>
      <w:proofErr w:type="spellEnd"/>
      <w:r w:rsidRPr="00D80045">
        <w:rPr>
          <w:rFonts w:ascii="Calibri" w:hAnsi="Calibri"/>
          <w:sz w:val="24"/>
          <w:szCs w:val="23"/>
          <w:lang w:val="fr-FR" w:eastAsia="fr-CH"/>
        </w:rPr>
        <w:t xml:space="preserve"> S3 couvre la presque totalité des </w:t>
      </w:r>
      <w:r w:rsidR="001C7AC8">
        <w:rPr>
          <w:rFonts w:ascii="Calibri" w:hAnsi="Calibri"/>
          <w:sz w:val="24"/>
          <w:szCs w:val="23"/>
          <w:lang w:val="fr-FR" w:eastAsia="fr-CH"/>
        </w:rPr>
        <w:t xml:space="preserve">usages d’une montre connectée sont les </w:t>
      </w:r>
      <w:r w:rsidRPr="001C7AC8">
        <w:rPr>
          <w:rFonts w:ascii="Calibri" w:hAnsi="Calibri"/>
          <w:sz w:val="24"/>
          <w:szCs w:val="23"/>
          <w:lang w:val="fr-FR" w:eastAsia="fr-CH"/>
        </w:rPr>
        <w:t>notifications</w:t>
      </w:r>
      <w:r w:rsidR="001C7AC8">
        <w:rPr>
          <w:rFonts w:ascii="Calibri" w:hAnsi="Calibri"/>
          <w:sz w:val="24"/>
          <w:szCs w:val="23"/>
          <w:lang w:val="fr-FR" w:eastAsia="fr-CH"/>
        </w:rPr>
        <w:t xml:space="preserve">, la </w:t>
      </w:r>
      <w:r w:rsidRPr="001C7AC8">
        <w:rPr>
          <w:rFonts w:ascii="Calibri" w:hAnsi="Calibri"/>
          <w:sz w:val="24"/>
          <w:szCs w:val="23"/>
          <w:lang w:val="fr-FR" w:eastAsia="fr-CH"/>
        </w:rPr>
        <w:t>gestion de l’activité physique</w:t>
      </w:r>
      <w:r w:rsidR="001C7AC8">
        <w:rPr>
          <w:rFonts w:ascii="Calibri" w:hAnsi="Calibri"/>
          <w:sz w:val="24"/>
          <w:szCs w:val="23"/>
          <w:lang w:val="fr-FR" w:eastAsia="fr-CH"/>
        </w:rPr>
        <w:t xml:space="preserve">, la </w:t>
      </w:r>
      <w:r w:rsidRPr="001C7AC8">
        <w:rPr>
          <w:rFonts w:ascii="Calibri" w:hAnsi="Calibri"/>
          <w:sz w:val="24"/>
          <w:szCs w:val="23"/>
          <w:lang w:val="fr-FR" w:eastAsia="fr-CH"/>
        </w:rPr>
        <w:t>consultation des derniers messages ou de l’agenda</w:t>
      </w:r>
      <w:r w:rsidR="001C7AC8">
        <w:rPr>
          <w:rFonts w:ascii="Calibri" w:hAnsi="Calibri"/>
          <w:sz w:val="24"/>
          <w:szCs w:val="23"/>
          <w:lang w:val="fr-FR" w:eastAsia="fr-CH"/>
        </w:rPr>
        <w:t xml:space="preserve"> et la </w:t>
      </w:r>
      <w:r w:rsidRPr="001C7AC8">
        <w:rPr>
          <w:rFonts w:ascii="Calibri" w:hAnsi="Calibri"/>
          <w:sz w:val="24"/>
          <w:szCs w:val="23"/>
          <w:lang w:val="fr-FR" w:eastAsia="fr-CH"/>
        </w:rPr>
        <w:t>gestion du téléphone</w:t>
      </w:r>
      <w:r w:rsidR="00545715" w:rsidRPr="001C7AC8">
        <w:rPr>
          <w:rFonts w:ascii="Calibri" w:hAnsi="Calibri"/>
          <w:sz w:val="24"/>
          <w:szCs w:val="23"/>
          <w:lang w:val="fr-FR" w:eastAsia="fr-CH"/>
        </w:rPr>
        <w:t>, etc.</w:t>
      </w:r>
    </w:p>
    <w:p w:rsidR="00A74599" w:rsidRPr="00D80045" w:rsidRDefault="005C3C68" w:rsidP="00257A31">
      <w:pPr>
        <w:widowControl w:val="0"/>
        <w:spacing w:after="240" w:line="240" w:lineRule="auto"/>
        <w:jc w:val="both"/>
        <w:rPr>
          <w:rFonts w:ascii="Calibri" w:hAnsi="Calibri"/>
          <w:sz w:val="24"/>
          <w:szCs w:val="23"/>
          <w:lang w:val="fr-FR" w:eastAsia="fr-CH"/>
        </w:rPr>
      </w:pPr>
      <w:r w:rsidRPr="00D80045">
        <w:rPr>
          <w:rFonts w:ascii="Calibri" w:hAnsi="Calibri"/>
          <w:sz w:val="24"/>
          <w:szCs w:val="23"/>
          <w:lang w:val="fr-FR" w:eastAsia="fr-CH"/>
        </w:rPr>
        <w:t>À cela s’ajoutent d’autres applications plus ludiques, comme la galerie photo.</w:t>
      </w:r>
    </w:p>
    <w:p w:rsidR="005C3C68" w:rsidRPr="00A74599" w:rsidRDefault="005C3C68" w:rsidP="0033068A">
      <w:pPr>
        <w:widowControl w:val="0"/>
        <w:spacing w:after="120" w:line="240" w:lineRule="auto"/>
        <w:jc w:val="both"/>
        <w:rPr>
          <w:rFonts w:ascii="Calibri" w:hAnsi="Calibri"/>
          <w:color w:val="00B0F0"/>
          <w:sz w:val="24"/>
          <w:lang w:val="fr-FR" w:eastAsia="fr-CH"/>
        </w:rPr>
      </w:pPr>
      <w:r w:rsidRPr="00A74599">
        <w:rPr>
          <w:rFonts w:ascii="Calibri" w:hAnsi="Calibri"/>
          <w:color w:val="00B0F0"/>
          <w:sz w:val="24"/>
          <w:lang w:val="fr-FR" w:eastAsia="fr-CH"/>
        </w:rPr>
        <w:t>Personnalisation : de nombreux cadrans qui vont au-delà de l’affichage de l’heure</w:t>
      </w:r>
    </w:p>
    <w:p w:rsidR="005C3C68" w:rsidRPr="00D80045" w:rsidRDefault="005C3C68" w:rsidP="00257A31">
      <w:pPr>
        <w:widowControl w:val="0"/>
        <w:spacing w:after="240" w:line="240" w:lineRule="auto"/>
        <w:jc w:val="both"/>
        <w:rPr>
          <w:rFonts w:ascii="Calibri" w:hAnsi="Calibri"/>
          <w:sz w:val="24"/>
          <w:szCs w:val="23"/>
          <w:lang w:val="fr-FR" w:eastAsia="fr-CH"/>
        </w:rPr>
      </w:pPr>
      <w:r w:rsidRPr="00D80045">
        <w:rPr>
          <w:rFonts w:ascii="Calibri" w:hAnsi="Calibri"/>
          <w:sz w:val="24"/>
          <w:szCs w:val="23"/>
          <w:lang w:val="fr-FR" w:eastAsia="fr-CH"/>
        </w:rPr>
        <w:t xml:space="preserve">Le système </w:t>
      </w:r>
      <w:proofErr w:type="spellStart"/>
      <w:r w:rsidRPr="00D80045">
        <w:rPr>
          <w:rFonts w:ascii="Calibri" w:hAnsi="Calibri"/>
          <w:sz w:val="24"/>
          <w:szCs w:val="23"/>
          <w:lang w:val="fr-FR" w:eastAsia="fr-CH"/>
        </w:rPr>
        <w:t>Tizen</w:t>
      </w:r>
      <w:proofErr w:type="spellEnd"/>
      <w:r w:rsidRPr="00D80045">
        <w:rPr>
          <w:rFonts w:ascii="Calibri" w:hAnsi="Calibri"/>
          <w:sz w:val="24"/>
          <w:szCs w:val="23"/>
          <w:lang w:val="fr-FR" w:eastAsia="fr-CH"/>
        </w:rPr>
        <w:t xml:space="preserve"> intègre une douzaine de cadrans dont certains ne se contentent pas de donner l’heure. L’un d’entre eux affiche par exemple les données d’activité physique en cours. Un autre utilise un cœur en guise d’aiguille des heures, qui active le cardio-fréquencemètre lorsqu’on le touche. Un autre encore fait varier les reflets de son fond métallique en fonction des mouvements du poignet. Un autre cadran affiche l’heure sous la forme de minuscules chiffres numériques, l’essentiel de l’écran étant consacré à l’affichage d’images que l’on peut sélectionner à loisir. On peut en outre télécharger des dizaines d’autres cadrans.</w:t>
      </w:r>
    </w:p>
    <w:p w:rsidR="005C3C68" w:rsidRDefault="005C3C68" w:rsidP="0033068A">
      <w:pPr>
        <w:widowControl w:val="0"/>
        <w:spacing w:after="120" w:line="240" w:lineRule="auto"/>
        <w:jc w:val="both"/>
        <w:rPr>
          <w:rFonts w:ascii="Calibri" w:hAnsi="Calibri"/>
          <w:color w:val="00B0F0"/>
          <w:sz w:val="24"/>
          <w:lang w:val="fr-FR" w:eastAsia="fr-CH"/>
        </w:rPr>
      </w:pPr>
      <w:r w:rsidRPr="00A74599">
        <w:rPr>
          <w:rFonts w:ascii="Calibri" w:hAnsi="Calibri"/>
          <w:color w:val="00B0F0"/>
          <w:sz w:val="24"/>
          <w:lang w:val="fr-FR" w:eastAsia="fr-CH"/>
        </w:rPr>
        <w:t>Capteur : cardio-fréquencemètre et GPS font le job</w:t>
      </w:r>
    </w:p>
    <w:p w:rsidR="004A1F23" w:rsidRPr="00A74599" w:rsidRDefault="004A1F23" w:rsidP="0033068A">
      <w:pPr>
        <w:widowControl w:val="0"/>
        <w:spacing w:after="120" w:line="240" w:lineRule="auto"/>
        <w:jc w:val="both"/>
        <w:rPr>
          <w:rFonts w:ascii="Calibri" w:hAnsi="Calibri"/>
          <w:color w:val="00B0F0"/>
          <w:sz w:val="24"/>
          <w:lang w:val="fr-FR" w:eastAsia="fr-CH"/>
        </w:rPr>
      </w:pPr>
      <w:r>
        <w:rPr>
          <w:noProof/>
          <w:lang w:eastAsia="fr-CH"/>
        </w:rPr>
        <w:lastRenderedPageBreak/>
        <w:drawing>
          <wp:inline distT="0" distB="0" distL="0" distR="0" wp14:anchorId="51CBA2B3" wp14:editId="0C2D9C13">
            <wp:extent cx="2912400" cy="1602000"/>
            <wp:effectExtent l="0" t="0" r="254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2912400" cy="1602000"/>
                    </a:xfrm>
                    <a:prstGeom prst="rect">
                      <a:avLst/>
                    </a:prstGeom>
                  </pic:spPr>
                </pic:pic>
              </a:graphicData>
            </a:graphic>
          </wp:inline>
        </w:drawing>
      </w:r>
    </w:p>
    <w:p w:rsidR="005C3C68" w:rsidRPr="00D80045" w:rsidRDefault="005C3C68" w:rsidP="00257A31">
      <w:pPr>
        <w:widowControl w:val="0"/>
        <w:spacing w:after="240" w:line="240" w:lineRule="auto"/>
        <w:jc w:val="both"/>
        <w:rPr>
          <w:rFonts w:ascii="Calibri" w:hAnsi="Calibri"/>
          <w:sz w:val="24"/>
          <w:szCs w:val="23"/>
          <w:lang w:val="fr-FR" w:eastAsia="fr-CH"/>
        </w:rPr>
      </w:pPr>
      <w:r w:rsidRPr="00D80045">
        <w:rPr>
          <w:rFonts w:ascii="Calibri" w:hAnsi="Calibri"/>
          <w:sz w:val="24"/>
          <w:szCs w:val="23"/>
          <w:lang w:val="fr-FR" w:eastAsia="fr-CH"/>
        </w:rPr>
        <w:t xml:space="preserve">Le cardio-fréquencemètre fait bien son travail, avec une mesure relativement fiable. Durant un exercice, il fonctionne en continu, avec une mise à jour régulière de la fréquence cardiaque et une mémorisation qui permet ensuite de consulter l’historique. La nouveauté de la </w:t>
      </w:r>
      <w:proofErr w:type="spellStart"/>
      <w:r w:rsidRPr="00D80045">
        <w:rPr>
          <w:rFonts w:ascii="Calibri" w:hAnsi="Calibri"/>
          <w:sz w:val="24"/>
          <w:szCs w:val="23"/>
          <w:lang w:val="fr-FR" w:eastAsia="fr-CH"/>
        </w:rPr>
        <w:t>Gear</w:t>
      </w:r>
      <w:proofErr w:type="spellEnd"/>
      <w:r w:rsidRPr="00D80045">
        <w:rPr>
          <w:rFonts w:ascii="Calibri" w:hAnsi="Calibri"/>
          <w:sz w:val="24"/>
          <w:szCs w:val="23"/>
          <w:lang w:val="fr-FR" w:eastAsia="fr-CH"/>
        </w:rPr>
        <w:t xml:space="preserve"> S3, c’est la présence d’une puce GPS. Même en l’absence du smartphone, elle permet de mémoriser un parcours et de le visualiser sur le smartphone ou sur la montre elle-même – ce que nous avons expérimenté avec succès.</w:t>
      </w:r>
    </w:p>
    <w:p w:rsidR="005C3C68" w:rsidRPr="00A74599" w:rsidRDefault="005C3C68" w:rsidP="0033068A">
      <w:pPr>
        <w:widowControl w:val="0"/>
        <w:spacing w:after="120" w:line="240" w:lineRule="auto"/>
        <w:jc w:val="both"/>
        <w:rPr>
          <w:rFonts w:ascii="Calibri" w:hAnsi="Calibri"/>
          <w:color w:val="00B0F0"/>
          <w:sz w:val="24"/>
          <w:lang w:val="fr-FR" w:eastAsia="fr-CH"/>
        </w:rPr>
      </w:pPr>
      <w:r w:rsidRPr="00A74599">
        <w:rPr>
          <w:rFonts w:ascii="Calibri" w:hAnsi="Calibri"/>
          <w:color w:val="00B0F0"/>
          <w:sz w:val="24"/>
          <w:lang w:val="fr-FR" w:eastAsia="fr-CH"/>
        </w:rPr>
        <w:t>Autonomie : 2,5 jours en usage très intensif, 4 jours en usage normal</w:t>
      </w:r>
    </w:p>
    <w:p w:rsidR="005C3C68" w:rsidRPr="00D80045" w:rsidRDefault="005C3C68" w:rsidP="00257A31">
      <w:pPr>
        <w:widowControl w:val="0"/>
        <w:spacing w:after="240" w:line="240" w:lineRule="auto"/>
        <w:jc w:val="both"/>
        <w:rPr>
          <w:rFonts w:ascii="Calibri" w:hAnsi="Calibri"/>
          <w:sz w:val="24"/>
          <w:szCs w:val="23"/>
          <w:lang w:val="fr-FR" w:eastAsia="fr-CH"/>
        </w:rPr>
      </w:pPr>
      <w:r w:rsidRPr="00D80045">
        <w:rPr>
          <w:rFonts w:ascii="Calibri" w:hAnsi="Calibri"/>
          <w:sz w:val="24"/>
          <w:szCs w:val="23"/>
          <w:lang w:val="fr-FR" w:eastAsia="fr-CH"/>
        </w:rPr>
        <w:t xml:space="preserve">L’autonomie dépend de nombreux facteurs. Nous avons d’abord effectué un paramétrage le plus défavorable possible, avec un délai de mise en veille de l’écran de 3 mn (au lieu de 15 secondes par défaut), une luminosité au maximum, et une activation du Wifi et de la puce GPS. Dans ces conditions extrêmes, la </w:t>
      </w:r>
      <w:proofErr w:type="spellStart"/>
      <w:r w:rsidRPr="00D80045">
        <w:rPr>
          <w:rFonts w:ascii="Calibri" w:hAnsi="Calibri"/>
          <w:sz w:val="24"/>
          <w:szCs w:val="23"/>
          <w:lang w:val="fr-FR" w:eastAsia="fr-CH"/>
        </w:rPr>
        <w:t>Gear</w:t>
      </w:r>
      <w:proofErr w:type="spellEnd"/>
      <w:r w:rsidRPr="00D80045">
        <w:rPr>
          <w:rFonts w:ascii="Calibri" w:hAnsi="Calibri"/>
          <w:sz w:val="24"/>
          <w:szCs w:val="23"/>
          <w:lang w:val="fr-FR" w:eastAsia="fr-CH"/>
        </w:rPr>
        <w:t xml:space="preserve"> S3 a tenu 2,5 jours. Avec des réglages plus réalistes (mise en veille de l’écran de 15 s, réglage automatique de la luminosité et Wifi désactivé), on dépasse 4 jours.</w:t>
      </w:r>
    </w:p>
    <w:p w:rsidR="005C3C68" w:rsidRPr="00D80045" w:rsidRDefault="005C3C68" w:rsidP="00257A31">
      <w:pPr>
        <w:widowControl w:val="0"/>
        <w:spacing w:after="240" w:line="240" w:lineRule="auto"/>
        <w:jc w:val="both"/>
        <w:rPr>
          <w:rFonts w:ascii="Calibri" w:hAnsi="Calibri"/>
          <w:sz w:val="24"/>
          <w:szCs w:val="23"/>
          <w:lang w:val="fr-FR" w:eastAsia="fr-CH"/>
        </w:rPr>
      </w:pPr>
      <w:r w:rsidRPr="00D80045">
        <w:rPr>
          <w:rFonts w:ascii="Calibri" w:hAnsi="Calibri"/>
          <w:sz w:val="24"/>
          <w:szCs w:val="23"/>
          <w:lang w:val="fr-FR" w:eastAsia="fr-CH"/>
        </w:rPr>
        <w:t>C’est donc une excellente autonomie, pour une montre dotée d’un écran actif. A titre de comparaison, les Apple Watch et la plupart des montres Android tiennent péniblement une journée.</w:t>
      </w:r>
    </w:p>
    <w:p w:rsidR="00A74599" w:rsidRPr="00A74599" w:rsidRDefault="00A74599" w:rsidP="0033068A">
      <w:pPr>
        <w:widowControl w:val="0"/>
        <w:spacing w:after="120" w:line="240" w:lineRule="auto"/>
        <w:jc w:val="both"/>
        <w:rPr>
          <w:rFonts w:ascii="Calibri" w:hAnsi="Calibri"/>
          <w:color w:val="00B0F0"/>
          <w:sz w:val="24"/>
          <w:lang w:val="fr-FR" w:eastAsia="fr-CH"/>
        </w:rPr>
      </w:pPr>
      <w:r w:rsidRPr="00A74599">
        <w:rPr>
          <w:rFonts w:ascii="Calibri" w:hAnsi="Calibri"/>
          <w:color w:val="00B0F0"/>
          <w:sz w:val="24"/>
          <w:lang w:val="fr-FR" w:eastAsia="fr-CH"/>
        </w:rPr>
        <w:t>Résumé</w:t>
      </w:r>
    </w:p>
    <w:p w:rsidR="005C3C68" w:rsidRPr="00D80045" w:rsidRDefault="005C3C68" w:rsidP="00257A31">
      <w:pPr>
        <w:widowControl w:val="0"/>
        <w:spacing w:after="240" w:line="240" w:lineRule="auto"/>
        <w:jc w:val="both"/>
        <w:rPr>
          <w:rFonts w:ascii="Calibri" w:hAnsi="Calibri"/>
          <w:sz w:val="24"/>
          <w:lang w:val="fr-FR" w:eastAsia="fr-CH"/>
        </w:rPr>
      </w:pPr>
      <w:r w:rsidRPr="00D80045">
        <w:rPr>
          <w:rFonts w:ascii="Calibri" w:hAnsi="Calibri"/>
          <w:sz w:val="24"/>
          <w:lang w:val="fr-FR" w:eastAsia="fr-CH"/>
        </w:rPr>
        <w:t>Une montre presque parfaite mais imposante et chère</w:t>
      </w:r>
    </w:p>
    <w:p w:rsidR="005C3C68" w:rsidRPr="007B4891" w:rsidRDefault="005C3C68" w:rsidP="00257A31">
      <w:pPr>
        <w:widowControl w:val="0"/>
        <w:spacing w:after="240" w:line="240" w:lineRule="auto"/>
        <w:jc w:val="both"/>
        <w:rPr>
          <w:rFonts w:ascii="Calibri" w:hAnsi="Calibri"/>
          <w:sz w:val="24"/>
          <w:szCs w:val="24"/>
          <w:lang w:val="fr-FR" w:eastAsia="fr-CH"/>
        </w:rPr>
      </w:pPr>
      <w:r w:rsidRPr="00D80045">
        <w:rPr>
          <w:rFonts w:ascii="Calibri" w:hAnsi="Calibri"/>
          <w:sz w:val="24"/>
          <w:szCs w:val="23"/>
          <w:lang w:val="fr-FR" w:eastAsia="fr-CH"/>
        </w:rPr>
        <w:t xml:space="preserve">Notre test de la </w:t>
      </w:r>
      <w:proofErr w:type="spellStart"/>
      <w:r w:rsidRPr="00D80045">
        <w:rPr>
          <w:rFonts w:ascii="Calibri" w:hAnsi="Calibri"/>
          <w:sz w:val="24"/>
          <w:szCs w:val="23"/>
          <w:lang w:val="fr-FR" w:eastAsia="fr-CH"/>
        </w:rPr>
        <w:t>Gear</w:t>
      </w:r>
      <w:proofErr w:type="spellEnd"/>
      <w:r w:rsidRPr="00D80045">
        <w:rPr>
          <w:rFonts w:ascii="Calibri" w:hAnsi="Calibri"/>
          <w:sz w:val="24"/>
          <w:szCs w:val="23"/>
          <w:lang w:val="fr-FR" w:eastAsia="fr-CH"/>
        </w:rPr>
        <w:t xml:space="preserve"> S3 ne fait que confirmer et renforcer celui de la </w:t>
      </w:r>
      <w:proofErr w:type="spellStart"/>
      <w:r w:rsidRPr="00D80045">
        <w:rPr>
          <w:rFonts w:ascii="Calibri" w:hAnsi="Calibri"/>
          <w:sz w:val="24"/>
          <w:szCs w:val="23"/>
          <w:lang w:val="fr-FR" w:eastAsia="fr-CH"/>
        </w:rPr>
        <w:t>Gear</w:t>
      </w:r>
      <w:proofErr w:type="spellEnd"/>
      <w:r w:rsidRPr="00D80045">
        <w:rPr>
          <w:rFonts w:ascii="Calibri" w:hAnsi="Calibri"/>
          <w:sz w:val="24"/>
          <w:szCs w:val="23"/>
          <w:lang w:val="fr-FR" w:eastAsia="fr-CH"/>
        </w:rPr>
        <w:t xml:space="preserve"> S2 il y a un an. Le système </w:t>
      </w:r>
      <w:proofErr w:type="spellStart"/>
      <w:r w:rsidRPr="00D80045">
        <w:rPr>
          <w:rFonts w:ascii="Calibri" w:hAnsi="Calibri"/>
          <w:sz w:val="24"/>
          <w:szCs w:val="23"/>
          <w:lang w:val="fr-FR" w:eastAsia="fr-CH"/>
        </w:rPr>
        <w:t>Tizen</w:t>
      </w:r>
      <w:proofErr w:type="spellEnd"/>
      <w:r w:rsidRPr="00D80045">
        <w:rPr>
          <w:rFonts w:ascii="Calibri" w:hAnsi="Calibri"/>
          <w:sz w:val="24"/>
          <w:szCs w:val="23"/>
          <w:lang w:val="fr-FR" w:eastAsia="fr-CH"/>
        </w:rPr>
        <w:t xml:space="preserve"> se révèle plus ergonomique et plus complet que son principal concurrent, Android Wear. La réactivité est sans faille. Bien défini, contrasté lumineux, l’écran ne souffre d’aucun reproche. Côté connectivité avec le smartphone, en cas de besoin, le Wifi prend le relais du Bluetooth. Quant à l’autonomie, elle est exceptionnelle, du moins pour une montre connectée. L’environnement applicatif a fait des progrès sans toutefois atteindre la richesse de l’écosystème de Google. Seule la taille imposante et le prix pourront être dissuasifs. Avec </w:t>
      </w:r>
      <w:r w:rsidRPr="007B4891">
        <w:rPr>
          <w:rFonts w:ascii="Calibri" w:hAnsi="Calibri"/>
          <w:sz w:val="24"/>
          <w:szCs w:val="24"/>
          <w:lang w:val="fr-FR" w:eastAsia="fr-CH"/>
        </w:rPr>
        <w:t xml:space="preserve">des caractéristiques finalement assez proches, la Samsung </w:t>
      </w:r>
      <w:proofErr w:type="spellStart"/>
      <w:r w:rsidRPr="007B4891">
        <w:rPr>
          <w:rFonts w:ascii="Calibri" w:hAnsi="Calibri"/>
          <w:sz w:val="24"/>
          <w:szCs w:val="24"/>
          <w:lang w:val="fr-FR" w:eastAsia="fr-CH"/>
        </w:rPr>
        <w:t>Gear</w:t>
      </w:r>
      <w:proofErr w:type="spellEnd"/>
      <w:r w:rsidRPr="007B4891">
        <w:rPr>
          <w:rFonts w:ascii="Calibri" w:hAnsi="Calibri"/>
          <w:sz w:val="24"/>
          <w:szCs w:val="24"/>
          <w:lang w:val="fr-FR" w:eastAsia="fr-CH"/>
        </w:rPr>
        <w:t xml:space="preserve"> S2 reste disponible pour un prix nettement inférieur et une taille réduite. </w:t>
      </w:r>
    </w:p>
    <w:p w:rsidR="007B4891" w:rsidRPr="00504A2D" w:rsidRDefault="007B4891" w:rsidP="0033068A">
      <w:pPr>
        <w:widowControl w:val="0"/>
        <w:spacing w:after="120" w:line="240" w:lineRule="auto"/>
        <w:jc w:val="both"/>
        <w:rPr>
          <w:rFonts w:ascii="Calibri" w:hAnsi="Calibri"/>
          <w:color w:val="00B0F0"/>
          <w:sz w:val="24"/>
          <w:lang w:val="fr-FR" w:eastAsia="fr-CH"/>
        </w:rPr>
      </w:pPr>
      <w:r w:rsidRPr="00504A2D">
        <w:rPr>
          <w:rFonts w:ascii="Calibri" w:hAnsi="Calibri"/>
          <w:color w:val="00B0F0"/>
          <w:sz w:val="24"/>
          <w:lang w:val="fr-FR" w:eastAsia="fr-CH"/>
        </w:rPr>
        <w:t xml:space="preserve">On a aimé </w:t>
      </w:r>
    </w:p>
    <w:p w:rsidR="007B4891" w:rsidRPr="007B4891" w:rsidRDefault="007B4891" w:rsidP="00257A31">
      <w:pPr>
        <w:widowControl w:val="0"/>
        <w:spacing w:after="240" w:line="240" w:lineRule="auto"/>
        <w:jc w:val="both"/>
        <w:rPr>
          <w:sz w:val="24"/>
          <w:szCs w:val="24"/>
          <w:lang w:val="fr-FR" w:eastAsia="fr-CH"/>
        </w:rPr>
      </w:pPr>
      <w:r w:rsidRPr="007B4891">
        <w:rPr>
          <w:sz w:val="24"/>
          <w:szCs w:val="24"/>
          <w:lang w:val="fr-FR" w:eastAsia="fr-CH"/>
        </w:rPr>
        <w:t>L’écran bien défini, contrasté et lumineux</w:t>
      </w:r>
    </w:p>
    <w:p w:rsidR="007B4891" w:rsidRPr="007B4891" w:rsidRDefault="007B4891" w:rsidP="00257A31">
      <w:pPr>
        <w:widowControl w:val="0"/>
        <w:spacing w:after="240" w:line="240" w:lineRule="auto"/>
        <w:jc w:val="both"/>
        <w:rPr>
          <w:sz w:val="24"/>
          <w:szCs w:val="24"/>
          <w:lang w:val="fr-FR" w:eastAsia="fr-CH"/>
        </w:rPr>
      </w:pPr>
      <w:r w:rsidRPr="007B4891">
        <w:rPr>
          <w:sz w:val="24"/>
          <w:szCs w:val="24"/>
          <w:lang w:val="fr-FR" w:eastAsia="fr-CH"/>
        </w:rPr>
        <w:t xml:space="preserve">L’ergonomie et les possibilités de personnalisation du système </w:t>
      </w:r>
      <w:proofErr w:type="spellStart"/>
      <w:r w:rsidRPr="007B4891">
        <w:rPr>
          <w:sz w:val="24"/>
          <w:szCs w:val="24"/>
          <w:lang w:val="fr-FR" w:eastAsia="fr-CH"/>
        </w:rPr>
        <w:t>Tizen</w:t>
      </w:r>
      <w:proofErr w:type="spellEnd"/>
    </w:p>
    <w:p w:rsidR="007B4891" w:rsidRPr="007B4891" w:rsidRDefault="007B4891" w:rsidP="00257A31">
      <w:pPr>
        <w:widowControl w:val="0"/>
        <w:spacing w:after="240" w:line="240" w:lineRule="auto"/>
        <w:jc w:val="both"/>
        <w:rPr>
          <w:sz w:val="24"/>
          <w:szCs w:val="24"/>
          <w:lang w:val="fr-FR" w:eastAsia="fr-CH"/>
        </w:rPr>
      </w:pPr>
      <w:r w:rsidRPr="007B4891">
        <w:rPr>
          <w:sz w:val="24"/>
          <w:szCs w:val="24"/>
          <w:lang w:val="fr-FR" w:eastAsia="fr-CH"/>
        </w:rPr>
        <w:t>La réactivité du système et des applications</w:t>
      </w:r>
    </w:p>
    <w:p w:rsidR="007B4891" w:rsidRPr="007B4891" w:rsidRDefault="007B4891" w:rsidP="00257A31">
      <w:pPr>
        <w:widowControl w:val="0"/>
        <w:spacing w:after="240" w:line="240" w:lineRule="auto"/>
        <w:jc w:val="both"/>
        <w:rPr>
          <w:sz w:val="24"/>
          <w:szCs w:val="24"/>
          <w:lang w:val="fr-FR" w:eastAsia="fr-CH"/>
        </w:rPr>
      </w:pPr>
      <w:r w:rsidRPr="007B4891">
        <w:rPr>
          <w:sz w:val="24"/>
          <w:szCs w:val="24"/>
          <w:lang w:val="fr-FR" w:eastAsia="fr-CH"/>
        </w:rPr>
        <w:lastRenderedPageBreak/>
        <w:t>Les fonctionnalités</w:t>
      </w:r>
    </w:p>
    <w:p w:rsidR="007B4891" w:rsidRPr="007B4891" w:rsidRDefault="007B4891" w:rsidP="00257A31">
      <w:pPr>
        <w:widowControl w:val="0"/>
        <w:spacing w:after="240" w:line="240" w:lineRule="auto"/>
        <w:jc w:val="both"/>
        <w:rPr>
          <w:sz w:val="24"/>
          <w:szCs w:val="24"/>
          <w:lang w:val="fr-FR" w:eastAsia="fr-CH"/>
        </w:rPr>
      </w:pPr>
      <w:r w:rsidRPr="007B4891">
        <w:rPr>
          <w:sz w:val="24"/>
          <w:szCs w:val="24"/>
          <w:lang w:val="fr-FR" w:eastAsia="fr-CH"/>
        </w:rPr>
        <w:t>La bague rotative</w:t>
      </w:r>
    </w:p>
    <w:p w:rsidR="007B4891" w:rsidRPr="007B4891" w:rsidRDefault="007B4891" w:rsidP="00257A31">
      <w:pPr>
        <w:widowControl w:val="0"/>
        <w:spacing w:after="240" w:line="240" w:lineRule="auto"/>
        <w:jc w:val="both"/>
        <w:rPr>
          <w:sz w:val="24"/>
          <w:szCs w:val="24"/>
          <w:lang w:val="fr-FR" w:eastAsia="fr-CH"/>
        </w:rPr>
      </w:pPr>
      <w:r w:rsidRPr="007B4891">
        <w:rPr>
          <w:sz w:val="24"/>
          <w:szCs w:val="24"/>
          <w:lang w:val="fr-FR" w:eastAsia="fr-CH"/>
        </w:rPr>
        <w:t>L’autonomie (du moins pour une montre connectée)</w:t>
      </w:r>
    </w:p>
    <w:p w:rsidR="007B4891" w:rsidRPr="00504A2D" w:rsidRDefault="007B4891" w:rsidP="0033068A">
      <w:pPr>
        <w:widowControl w:val="0"/>
        <w:spacing w:after="120" w:line="240" w:lineRule="auto"/>
        <w:jc w:val="both"/>
        <w:rPr>
          <w:rFonts w:ascii="Calibri" w:hAnsi="Calibri"/>
          <w:color w:val="00B0F0"/>
          <w:sz w:val="24"/>
          <w:lang w:val="fr-FR" w:eastAsia="fr-CH"/>
        </w:rPr>
      </w:pPr>
      <w:r w:rsidRPr="00504A2D">
        <w:rPr>
          <w:rFonts w:ascii="Calibri" w:hAnsi="Calibri"/>
          <w:color w:val="00B0F0"/>
          <w:sz w:val="24"/>
          <w:lang w:val="fr-FR" w:eastAsia="fr-CH"/>
        </w:rPr>
        <w:t>On n’a pas aimé</w:t>
      </w:r>
    </w:p>
    <w:p w:rsidR="007B4891" w:rsidRPr="007B4891" w:rsidRDefault="007B4891" w:rsidP="00257A31">
      <w:pPr>
        <w:widowControl w:val="0"/>
        <w:spacing w:after="240" w:line="240" w:lineRule="auto"/>
        <w:jc w:val="both"/>
        <w:rPr>
          <w:sz w:val="24"/>
          <w:szCs w:val="24"/>
          <w:lang w:val="fr-FR" w:eastAsia="fr-CH"/>
        </w:rPr>
      </w:pPr>
      <w:r w:rsidRPr="007B4891">
        <w:rPr>
          <w:sz w:val="24"/>
          <w:szCs w:val="24"/>
          <w:lang w:val="fr-FR" w:eastAsia="fr-CH"/>
        </w:rPr>
        <w:t>L’écosystème en progrès mais encore inférieur à celui d’Android Wear</w:t>
      </w:r>
    </w:p>
    <w:p w:rsidR="007B4891" w:rsidRPr="007B4891" w:rsidRDefault="007B4891" w:rsidP="00257A31">
      <w:pPr>
        <w:widowControl w:val="0"/>
        <w:spacing w:after="240" w:line="240" w:lineRule="auto"/>
        <w:jc w:val="both"/>
        <w:rPr>
          <w:sz w:val="24"/>
          <w:szCs w:val="24"/>
          <w:lang w:val="fr-FR" w:eastAsia="fr-CH"/>
        </w:rPr>
      </w:pPr>
      <w:r w:rsidRPr="007B4891">
        <w:rPr>
          <w:sz w:val="24"/>
          <w:szCs w:val="24"/>
          <w:lang w:val="fr-FR" w:eastAsia="fr-CH"/>
        </w:rPr>
        <w:t>La taille généreuse qui peut rebuter certains utilisateurs</w:t>
      </w:r>
    </w:p>
    <w:p w:rsidR="007B4891" w:rsidRPr="007B4891" w:rsidRDefault="007B4891" w:rsidP="00257A31">
      <w:pPr>
        <w:widowControl w:val="0"/>
        <w:spacing w:after="240" w:line="240" w:lineRule="auto"/>
        <w:jc w:val="both"/>
        <w:rPr>
          <w:sz w:val="24"/>
          <w:szCs w:val="24"/>
          <w:lang w:val="fr-FR" w:eastAsia="fr-CH"/>
        </w:rPr>
      </w:pPr>
      <w:r w:rsidRPr="007B4891">
        <w:rPr>
          <w:sz w:val="24"/>
          <w:szCs w:val="24"/>
          <w:lang w:val="fr-FR" w:eastAsia="fr-CH"/>
        </w:rPr>
        <w:t xml:space="preserve">L’étanchéité limitée à 1 m (pendant 30 mn) </w:t>
      </w:r>
    </w:p>
    <w:p w:rsidR="007B4891" w:rsidRPr="007B4891" w:rsidRDefault="007B4891" w:rsidP="00257A31">
      <w:pPr>
        <w:widowControl w:val="0"/>
        <w:tabs>
          <w:tab w:val="left" w:pos="4723"/>
        </w:tabs>
        <w:spacing w:after="240" w:line="240" w:lineRule="auto"/>
        <w:jc w:val="both"/>
        <w:rPr>
          <w:sz w:val="24"/>
          <w:szCs w:val="24"/>
          <w:lang w:eastAsia="fr-CH"/>
        </w:rPr>
      </w:pPr>
      <w:r w:rsidRPr="007B4891">
        <w:rPr>
          <w:sz w:val="24"/>
          <w:szCs w:val="24"/>
          <w:lang w:eastAsia="fr-CH"/>
        </w:rPr>
        <w:t xml:space="preserve">Le prix </w:t>
      </w:r>
    </w:p>
    <w:p w:rsidR="005C3C68" w:rsidRPr="007B4891" w:rsidRDefault="005C3C68" w:rsidP="0033068A">
      <w:pPr>
        <w:widowControl w:val="0"/>
        <w:tabs>
          <w:tab w:val="left" w:pos="4708"/>
        </w:tabs>
        <w:spacing w:after="120" w:line="240" w:lineRule="auto"/>
        <w:jc w:val="both"/>
        <w:rPr>
          <w:sz w:val="24"/>
          <w:szCs w:val="23"/>
          <w:lang w:val="fr-FR" w:eastAsia="fr-CH"/>
        </w:rPr>
      </w:pPr>
    </w:p>
    <w:sectPr w:rsidR="005C3C68" w:rsidRPr="007B4891">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5784" w:rsidRDefault="00015784" w:rsidP="0021262E">
      <w:pPr>
        <w:spacing w:after="0" w:line="240" w:lineRule="auto"/>
      </w:pPr>
      <w:r>
        <w:separator/>
      </w:r>
    </w:p>
  </w:endnote>
  <w:endnote w:type="continuationSeparator" w:id="0">
    <w:p w:rsidR="00015784" w:rsidRDefault="00015784" w:rsidP="00212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62E" w:rsidRDefault="0021262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62E" w:rsidRDefault="0021262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62E" w:rsidRDefault="0021262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5784" w:rsidRDefault="00015784" w:rsidP="0021262E">
      <w:pPr>
        <w:spacing w:after="0" w:line="240" w:lineRule="auto"/>
      </w:pPr>
      <w:r>
        <w:separator/>
      </w:r>
    </w:p>
  </w:footnote>
  <w:footnote w:type="continuationSeparator" w:id="0">
    <w:p w:rsidR="00015784" w:rsidRDefault="00015784" w:rsidP="002126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62E" w:rsidRDefault="0021262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62E" w:rsidRDefault="0021262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62E" w:rsidRDefault="0021262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A35608"/>
    <w:multiLevelType w:val="hybridMultilevel"/>
    <w:tmpl w:val="71C4FB00"/>
    <w:lvl w:ilvl="0" w:tplc="100C0001">
      <w:start w:val="1"/>
      <w:numFmt w:val="bullet"/>
      <w:lvlText w:val=""/>
      <w:lvlJc w:val="left"/>
      <w:pPr>
        <w:ind w:left="360" w:hanging="360"/>
      </w:pPr>
      <w:rPr>
        <w:rFonts w:ascii="Symbol" w:hAnsi="Symbo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1" w15:restartNumberingAfterBreak="0">
    <w:nsid w:val="4EB5426B"/>
    <w:multiLevelType w:val="multilevel"/>
    <w:tmpl w:val="AEFC9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0378E0"/>
    <w:multiLevelType w:val="multilevel"/>
    <w:tmpl w:val="DAB4B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3C68"/>
    <w:rsid w:val="00015784"/>
    <w:rsid w:val="0006016A"/>
    <w:rsid w:val="00116339"/>
    <w:rsid w:val="00183620"/>
    <w:rsid w:val="001C7AC8"/>
    <w:rsid w:val="001F4060"/>
    <w:rsid w:val="0021262E"/>
    <w:rsid w:val="002402E9"/>
    <w:rsid w:val="00257A31"/>
    <w:rsid w:val="002F584A"/>
    <w:rsid w:val="0033068A"/>
    <w:rsid w:val="00402AF7"/>
    <w:rsid w:val="0048794A"/>
    <w:rsid w:val="004A1F23"/>
    <w:rsid w:val="004C6844"/>
    <w:rsid w:val="004F54BB"/>
    <w:rsid w:val="00504A2D"/>
    <w:rsid w:val="00545715"/>
    <w:rsid w:val="005907F0"/>
    <w:rsid w:val="005C3C68"/>
    <w:rsid w:val="0065534F"/>
    <w:rsid w:val="00676DE5"/>
    <w:rsid w:val="006B4DFD"/>
    <w:rsid w:val="006D0B3D"/>
    <w:rsid w:val="007B4891"/>
    <w:rsid w:val="007C631F"/>
    <w:rsid w:val="00856E52"/>
    <w:rsid w:val="009711F1"/>
    <w:rsid w:val="009D6450"/>
    <w:rsid w:val="00A74599"/>
    <w:rsid w:val="00B21891"/>
    <w:rsid w:val="00B221B6"/>
    <w:rsid w:val="00C00CE3"/>
    <w:rsid w:val="00C0272F"/>
    <w:rsid w:val="00D80045"/>
    <w:rsid w:val="00D86872"/>
    <w:rsid w:val="00DD7924"/>
    <w:rsid w:val="00DE0DA0"/>
    <w:rsid w:val="00E30047"/>
    <w:rsid w:val="00E468F9"/>
    <w:rsid w:val="00E5390C"/>
    <w:rsid w:val="00F118B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C0272F"/>
    <w:pPr>
      <w:keepNext/>
      <w:keepLines/>
      <w:spacing w:before="480" w:after="0"/>
      <w:ind w:left="432" w:hanging="432"/>
      <w:outlineLvl w:val="0"/>
    </w:pPr>
    <w:rPr>
      <w:rFonts w:eastAsiaTheme="majorEastAsia" w:cstheme="minorHAnsi"/>
      <w:b/>
      <w:bCs/>
      <w:color w:val="262626" w:themeColor="text1" w:themeTint="D9"/>
      <w:sz w:val="36"/>
      <w:szCs w:val="28"/>
      <w:lang w:val="fr-FR" w:eastAsia="fr-CH"/>
    </w:rPr>
  </w:style>
  <w:style w:type="paragraph" w:styleId="Titre2">
    <w:name w:val="heading 2"/>
    <w:basedOn w:val="Normal"/>
    <w:next w:val="Normal"/>
    <w:link w:val="Titre2Car"/>
    <w:uiPriority w:val="9"/>
    <w:unhideWhenUsed/>
    <w:qFormat/>
    <w:rsid w:val="00C0272F"/>
    <w:pPr>
      <w:keepNext/>
      <w:keepLines/>
      <w:spacing w:after="240"/>
      <w:ind w:left="576" w:hanging="576"/>
      <w:outlineLvl w:val="1"/>
    </w:pPr>
    <w:rPr>
      <w:rFonts w:eastAsiaTheme="majorEastAsia" w:cstheme="minorHAnsi"/>
      <w:b/>
      <w:bCs/>
      <w:i/>
      <w:smallCaps/>
      <w:color w:val="262626" w:themeColor="text1" w:themeTint="D9"/>
      <w:sz w:val="28"/>
      <w:szCs w:val="26"/>
      <w:lang w:val="fr-FR" w:eastAsia="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5C3C6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C3C68"/>
    <w:rPr>
      <w:rFonts w:ascii="Tahoma" w:hAnsi="Tahoma" w:cs="Tahoma"/>
      <w:sz w:val="16"/>
      <w:szCs w:val="16"/>
    </w:rPr>
  </w:style>
  <w:style w:type="character" w:styleId="lev">
    <w:name w:val="Strong"/>
    <w:basedOn w:val="Policepardfaut"/>
    <w:uiPriority w:val="22"/>
    <w:qFormat/>
    <w:rsid w:val="005C3C68"/>
    <w:rPr>
      <w:b/>
      <w:bCs/>
    </w:rPr>
  </w:style>
  <w:style w:type="paragraph" w:styleId="En-tte">
    <w:name w:val="header"/>
    <w:basedOn w:val="Normal"/>
    <w:link w:val="En-tteCar"/>
    <w:uiPriority w:val="99"/>
    <w:unhideWhenUsed/>
    <w:rsid w:val="0021262E"/>
    <w:pPr>
      <w:tabs>
        <w:tab w:val="center" w:pos="4536"/>
        <w:tab w:val="right" w:pos="9072"/>
      </w:tabs>
      <w:spacing w:after="0" w:line="240" w:lineRule="auto"/>
    </w:pPr>
  </w:style>
  <w:style w:type="character" w:customStyle="1" w:styleId="En-tteCar">
    <w:name w:val="En-tête Car"/>
    <w:basedOn w:val="Policepardfaut"/>
    <w:link w:val="En-tte"/>
    <w:uiPriority w:val="99"/>
    <w:rsid w:val="0021262E"/>
  </w:style>
  <w:style w:type="paragraph" w:styleId="Pieddepage">
    <w:name w:val="footer"/>
    <w:basedOn w:val="Normal"/>
    <w:link w:val="PieddepageCar"/>
    <w:uiPriority w:val="99"/>
    <w:unhideWhenUsed/>
    <w:rsid w:val="002126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1262E"/>
  </w:style>
  <w:style w:type="table" w:styleId="Grilledutableau">
    <w:name w:val="Table Grid"/>
    <w:basedOn w:val="TableauNormal"/>
    <w:uiPriority w:val="59"/>
    <w:rsid w:val="00D86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C7AC8"/>
    <w:pPr>
      <w:ind w:left="720"/>
      <w:contextualSpacing/>
    </w:pPr>
  </w:style>
  <w:style w:type="character" w:customStyle="1" w:styleId="Titre1Car">
    <w:name w:val="Titre 1 Car"/>
    <w:basedOn w:val="Policepardfaut"/>
    <w:link w:val="Titre1"/>
    <w:uiPriority w:val="9"/>
    <w:rsid w:val="00C0272F"/>
    <w:rPr>
      <w:rFonts w:eastAsiaTheme="majorEastAsia" w:cstheme="minorHAnsi"/>
      <w:b/>
      <w:bCs/>
      <w:color w:val="262626" w:themeColor="text1" w:themeTint="D9"/>
      <w:sz w:val="36"/>
      <w:szCs w:val="28"/>
      <w:lang w:val="fr-FR" w:eastAsia="fr-CH"/>
    </w:rPr>
  </w:style>
  <w:style w:type="character" w:customStyle="1" w:styleId="Titre2Car">
    <w:name w:val="Titre 2 Car"/>
    <w:basedOn w:val="Policepardfaut"/>
    <w:link w:val="Titre2"/>
    <w:uiPriority w:val="9"/>
    <w:rsid w:val="00C0272F"/>
    <w:rPr>
      <w:rFonts w:eastAsiaTheme="majorEastAsia" w:cstheme="minorHAnsi"/>
      <w:b/>
      <w:bCs/>
      <w:i/>
      <w:smallCaps/>
      <w:color w:val="262626" w:themeColor="text1" w:themeTint="D9"/>
      <w:sz w:val="28"/>
      <w:szCs w:val="26"/>
      <w:lang w:val="fr-FR" w:eastAsia="fr-CH"/>
    </w:rPr>
  </w:style>
  <w:style w:type="paragraph" w:styleId="Lgende">
    <w:name w:val="caption"/>
    <w:basedOn w:val="Normal"/>
    <w:next w:val="Normal"/>
    <w:uiPriority w:val="35"/>
    <w:semiHidden/>
    <w:unhideWhenUsed/>
    <w:qFormat/>
    <w:rsid w:val="0065534F"/>
    <w:pPr>
      <w:spacing w:line="240" w:lineRule="auto"/>
    </w:pPr>
    <w:rPr>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066283">
      <w:bodyDiv w:val="1"/>
      <w:marLeft w:val="0"/>
      <w:marRight w:val="0"/>
      <w:marTop w:val="0"/>
      <w:marBottom w:val="0"/>
      <w:divBdr>
        <w:top w:val="none" w:sz="0" w:space="0" w:color="auto"/>
        <w:left w:val="none" w:sz="0" w:space="0" w:color="auto"/>
        <w:bottom w:val="none" w:sz="0" w:space="0" w:color="auto"/>
        <w:right w:val="none" w:sz="0" w:space="0" w:color="auto"/>
      </w:divBdr>
      <w:divsChild>
        <w:div w:id="5182769">
          <w:marLeft w:val="0"/>
          <w:marRight w:val="0"/>
          <w:marTop w:val="0"/>
          <w:marBottom w:val="0"/>
          <w:divBdr>
            <w:top w:val="none" w:sz="0" w:space="0" w:color="auto"/>
            <w:left w:val="none" w:sz="0" w:space="0" w:color="auto"/>
            <w:bottom w:val="none" w:sz="0" w:space="0" w:color="auto"/>
            <w:right w:val="none" w:sz="0" w:space="0" w:color="auto"/>
          </w:divBdr>
          <w:divsChild>
            <w:div w:id="1350372573">
              <w:marLeft w:val="0"/>
              <w:marRight w:val="0"/>
              <w:marTop w:val="0"/>
              <w:marBottom w:val="0"/>
              <w:divBdr>
                <w:top w:val="none" w:sz="0" w:space="0" w:color="auto"/>
                <w:left w:val="none" w:sz="0" w:space="0" w:color="auto"/>
                <w:bottom w:val="none" w:sz="0" w:space="0" w:color="auto"/>
                <w:right w:val="none" w:sz="0" w:space="0" w:color="auto"/>
              </w:divBdr>
              <w:divsChild>
                <w:div w:id="2129422419">
                  <w:marLeft w:val="0"/>
                  <w:marRight w:val="0"/>
                  <w:marTop w:val="0"/>
                  <w:marBottom w:val="0"/>
                  <w:divBdr>
                    <w:top w:val="none" w:sz="0" w:space="0" w:color="auto"/>
                    <w:left w:val="none" w:sz="0" w:space="0" w:color="auto"/>
                    <w:bottom w:val="none" w:sz="0" w:space="0" w:color="auto"/>
                    <w:right w:val="none" w:sz="0" w:space="0" w:color="auto"/>
                  </w:divBdr>
                  <w:divsChild>
                    <w:div w:id="1263565165">
                      <w:marLeft w:val="0"/>
                      <w:marRight w:val="0"/>
                      <w:marTop w:val="0"/>
                      <w:marBottom w:val="0"/>
                      <w:divBdr>
                        <w:top w:val="none" w:sz="0" w:space="0" w:color="auto"/>
                        <w:left w:val="none" w:sz="0" w:space="0" w:color="auto"/>
                        <w:bottom w:val="none" w:sz="0" w:space="0" w:color="auto"/>
                        <w:right w:val="none" w:sz="0" w:space="0" w:color="auto"/>
                      </w:divBdr>
                      <w:divsChild>
                        <w:div w:id="1521970652">
                          <w:marLeft w:val="0"/>
                          <w:marRight w:val="0"/>
                          <w:marTop w:val="0"/>
                          <w:marBottom w:val="0"/>
                          <w:divBdr>
                            <w:top w:val="none" w:sz="0" w:space="0" w:color="auto"/>
                            <w:left w:val="none" w:sz="0" w:space="0" w:color="auto"/>
                            <w:bottom w:val="none" w:sz="0" w:space="0" w:color="auto"/>
                            <w:right w:val="none" w:sz="0" w:space="0" w:color="auto"/>
                          </w:divBdr>
                          <w:divsChild>
                            <w:div w:id="2022857356">
                              <w:marLeft w:val="0"/>
                              <w:marRight w:val="0"/>
                              <w:marTop w:val="0"/>
                              <w:marBottom w:val="0"/>
                              <w:divBdr>
                                <w:top w:val="none" w:sz="0" w:space="0" w:color="auto"/>
                                <w:left w:val="none" w:sz="0" w:space="0" w:color="auto"/>
                                <w:bottom w:val="none" w:sz="0" w:space="0" w:color="auto"/>
                                <w:right w:val="none" w:sz="0" w:space="0" w:color="auto"/>
                              </w:divBdr>
                              <w:divsChild>
                                <w:div w:id="1497188730">
                                  <w:marLeft w:val="0"/>
                                  <w:marRight w:val="0"/>
                                  <w:marTop w:val="0"/>
                                  <w:marBottom w:val="0"/>
                                  <w:divBdr>
                                    <w:top w:val="single" w:sz="6" w:space="5" w:color="auto"/>
                                    <w:left w:val="single" w:sz="6" w:space="5" w:color="auto"/>
                                    <w:bottom w:val="single" w:sz="6" w:space="5" w:color="auto"/>
                                    <w:right w:val="single" w:sz="6" w:space="5" w:color="auto"/>
                                  </w:divBdr>
                                  <w:divsChild>
                                    <w:div w:id="2061199887">
                                      <w:marLeft w:val="0"/>
                                      <w:marRight w:val="0"/>
                                      <w:marTop w:val="0"/>
                                      <w:marBottom w:val="0"/>
                                      <w:divBdr>
                                        <w:top w:val="none" w:sz="0" w:space="0" w:color="auto"/>
                                        <w:left w:val="none" w:sz="0" w:space="0" w:color="auto"/>
                                        <w:bottom w:val="none" w:sz="0" w:space="0" w:color="auto"/>
                                        <w:right w:val="none" w:sz="0" w:space="0" w:color="auto"/>
                                      </w:divBdr>
                                      <w:divsChild>
                                        <w:div w:id="1082219830">
                                          <w:marLeft w:val="0"/>
                                          <w:marRight w:val="0"/>
                                          <w:marTop w:val="225"/>
                                          <w:marBottom w:val="0"/>
                                          <w:divBdr>
                                            <w:top w:val="none" w:sz="0" w:space="0" w:color="auto"/>
                                            <w:left w:val="none" w:sz="0" w:space="0" w:color="auto"/>
                                            <w:bottom w:val="none" w:sz="0" w:space="0" w:color="auto"/>
                                            <w:right w:val="none" w:sz="0" w:space="0" w:color="auto"/>
                                          </w:divBdr>
                                          <w:divsChild>
                                            <w:div w:id="499587670">
                                              <w:marLeft w:val="0"/>
                                              <w:marRight w:val="225"/>
                                              <w:marTop w:val="0"/>
                                              <w:marBottom w:val="0"/>
                                              <w:divBdr>
                                                <w:top w:val="none" w:sz="0" w:space="0" w:color="auto"/>
                                                <w:left w:val="none" w:sz="0" w:space="0" w:color="auto"/>
                                                <w:bottom w:val="none" w:sz="0" w:space="0" w:color="auto"/>
                                                <w:right w:val="none" w:sz="0" w:space="0" w:color="auto"/>
                                              </w:divBdr>
                                            </w:div>
                                            <w:div w:id="939146782">
                                              <w:marLeft w:val="0"/>
                                              <w:marRight w:val="225"/>
                                              <w:marTop w:val="0"/>
                                              <w:marBottom w:val="0"/>
                                              <w:divBdr>
                                                <w:top w:val="none" w:sz="0" w:space="0" w:color="auto"/>
                                                <w:left w:val="none" w:sz="0" w:space="0" w:color="auto"/>
                                                <w:bottom w:val="none" w:sz="0" w:space="0" w:color="auto"/>
                                                <w:right w:val="none" w:sz="0" w:space="0" w:color="auto"/>
                                              </w:divBdr>
                                            </w:div>
                                            <w:div w:id="916986573">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0458366">
      <w:bodyDiv w:val="1"/>
      <w:marLeft w:val="0"/>
      <w:marRight w:val="0"/>
      <w:marTop w:val="0"/>
      <w:marBottom w:val="0"/>
      <w:divBdr>
        <w:top w:val="none" w:sz="0" w:space="0" w:color="auto"/>
        <w:left w:val="none" w:sz="0" w:space="0" w:color="auto"/>
        <w:bottom w:val="none" w:sz="0" w:space="0" w:color="auto"/>
        <w:right w:val="none" w:sz="0" w:space="0" w:color="auto"/>
      </w:divBdr>
      <w:divsChild>
        <w:div w:id="259340126">
          <w:marLeft w:val="0"/>
          <w:marRight w:val="0"/>
          <w:marTop w:val="0"/>
          <w:marBottom w:val="0"/>
          <w:divBdr>
            <w:top w:val="none" w:sz="0" w:space="0" w:color="auto"/>
            <w:left w:val="none" w:sz="0" w:space="0" w:color="auto"/>
            <w:bottom w:val="none" w:sz="0" w:space="0" w:color="auto"/>
            <w:right w:val="none" w:sz="0" w:space="0" w:color="auto"/>
          </w:divBdr>
          <w:divsChild>
            <w:div w:id="430049855">
              <w:marLeft w:val="0"/>
              <w:marRight w:val="0"/>
              <w:marTop w:val="0"/>
              <w:marBottom w:val="0"/>
              <w:divBdr>
                <w:top w:val="none" w:sz="0" w:space="0" w:color="auto"/>
                <w:left w:val="none" w:sz="0" w:space="0" w:color="auto"/>
                <w:bottom w:val="none" w:sz="0" w:space="0" w:color="auto"/>
                <w:right w:val="none" w:sz="0" w:space="0" w:color="auto"/>
              </w:divBdr>
              <w:divsChild>
                <w:div w:id="373584291">
                  <w:marLeft w:val="0"/>
                  <w:marRight w:val="0"/>
                  <w:marTop w:val="0"/>
                  <w:marBottom w:val="0"/>
                  <w:divBdr>
                    <w:top w:val="none" w:sz="0" w:space="0" w:color="auto"/>
                    <w:left w:val="none" w:sz="0" w:space="0" w:color="auto"/>
                    <w:bottom w:val="none" w:sz="0" w:space="0" w:color="auto"/>
                    <w:right w:val="none" w:sz="0" w:space="0" w:color="auto"/>
                  </w:divBdr>
                  <w:divsChild>
                    <w:div w:id="1773435750">
                      <w:marLeft w:val="0"/>
                      <w:marRight w:val="0"/>
                      <w:marTop w:val="0"/>
                      <w:marBottom w:val="0"/>
                      <w:divBdr>
                        <w:top w:val="none" w:sz="0" w:space="0" w:color="auto"/>
                        <w:left w:val="none" w:sz="0" w:space="0" w:color="auto"/>
                        <w:bottom w:val="none" w:sz="0" w:space="0" w:color="auto"/>
                        <w:right w:val="none" w:sz="0" w:space="0" w:color="auto"/>
                      </w:divBdr>
                      <w:divsChild>
                        <w:div w:id="891884832">
                          <w:marLeft w:val="0"/>
                          <w:marRight w:val="0"/>
                          <w:marTop w:val="0"/>
                          <w:marBottom w:val="0"/>
                          <w:divBdr>
                            <w:top w:val="none" w:sz="0" w:space="0" w:color="auto"/>
                            <w:left w:val="none" w:sz="0" w:space="0" w:color="auto"/>
                            <w:bottom w:val="none" w:sz="0" w:space="0" w:color="auto"/>
                            <w:right w:val="none" w:sz="0" w:space="0" w:color="auto"/>
                          </w:divBdr>
                          <w:divsChild>
                            <w:div w:id="1210386237">
                              <w:marLeft w:val="0"/>
                              <w:marRight w:val="0"/>
                              <w:marTop w:val="0"/>
                              <w:marBottom w:val="0"/>
                              <w:divBdr>
                                <w:top w:val="none" w:sz="0" w:space="0" w:color="auto"/>
                                <w:left w:val="none" w:sz="0" w:space="0" w:color="auto"/>
                                <w:bottom w:val="none" w:sz="0" w:space="0" w:color="auto"/>
                                <w:right w:val="none" w:sz="0" w:space="0" w:color="auto"/>
                              </w:divBdr>
                              <w:divsChild>
                                <w:div w:id="741178599">
                                  <w:marLeft w:val="0"/>
                                  <w:marRight w:val="0"/>
                                  <w:marTop w:val="0"/>
                                  <w:marBottom w:val="0"/>
                                  <w:divBdr>
                                    <w:top w:val="single" w:sz="6" w:space="5" w:color="auto"/>
                                    <w:left w:val="single" w:sz="6" w:space="5" w:color="auto"/>
                                    <w:bottom w:val="single" w:sz="6" w:space="5" w:color="auto"/>
                                    <w:right w:val="single" w:sz="6" w:space="5" w:color="auto"/>
                                  </w:divBdr>
                                  <w:divsChild>
                                    <w:div w:id="177357206">
                                      <w:marLeft w:val="0"/>
                                      <w:marRight w:val="0"/>
                                      <w:marTop w:val="0"/>
                                      <w:marBottom w:val="0"/>
                                      <w:divBdr>
                                        <w:top w:val="none" w:sz="0" w:space="0" w:color="auto"/>
                                        <w:left w:val="none" w:sz="0" w:space="0" w:color="auto"/>
                                        <w:bottom w:val="none" w:sz="0" w:space="0" w:color="auto"/>
                                        <w:right w:val="none" w:sz="0" w:space="0" w:color="auto"/>
                                      </w:divBdr>
                                      <w:divsChild>
                                        <w:div w:id="450977775">
                                          <w:marLeft w:val="0"/>
                                          <w:marRight w:val="0"/>
                                          <w:marTop w:val="225"/>
                                          <w:marBottom w:val="0"/>
                                          <w:divBdr>
                                            <w:top w:val="none" w:sz="0" w:space="0" w:color="auto"/>
                                            <w:left w:val="none" w:sz="0" w:space="0" w:color="auto"/>
                                            <w:bottom w:val="none" w:sz="0" w:space="0" w:color="auto"/>
                                            <w:right w:val="none" w:sz="0" w:space="0" w:color="auto"/>
                                          </w:divBdr>
                                          <w:divsChild>
                                            <w:div w:id="457459431">
                                              <w:marLeft w:val="0"/>
                                              <w:marRight w:val="0"/>
                                              <w:marTop w:val="1"/>
                                              <w:marBottom w:val="1"/>
                                              <w:divBdr>
                                                <w:top w:val="none" w:sz="0" w:space="0" w:color="auto"/>
                                                <w:left w:val="none" w:sz="0" w:space="0" w:color="auto"/>
                                                <w:bottom w:val="none" w:sz="0" w:space="0" w:color="auto"/>
                                                <w:right w:val="none" w:sz="0" w:space="0" w:color="auto"/>
                                              </w:divBdr>
                                              <w:divsChild>
                                                <w:div w:id="153224707">
                                                  <w:marLeft w:val="0"/>
                                                  <w:marRight w:val="225"/>
                                                  <w:marTop w:val="0"/>
                                                  <w:marBottom w:val="0"/>
                                                  <w:divBdr>
                                                    <w:top w:val="none" w:sz="0" w:space="0" w:color="auto"/>
                                                    <w:left w:val="none" w:sz="0" w:space="0" w:color="auto"/>
                                                    <w:bottom w:val="none" w:sz="0" w:space="0" w:color="auto"/>
                                                    <w:right w:val="none" w:sz="0" w:space="0" w:color="auto"/>
                                                  </w:divBdr>
                                                </w:div>
                                                <w:div w:id="708920163">
                                                  <w:marLeft w:val="0"/>
                                                  <w:marRight w:val="225"/>
                                                  <w:marTop w:val="0"/>
                                                  <w:marBottom w:val="0"/>
                                                  <w:divBdr>
                                                    <w:top w:val="none" w:sz="0" w:space="0" w:color="auto"/>
                                                    <w:left w:val="none" w:sz="0" w:space="0" w:color="auto"/>
                                                    <w:bottom w:val="none" w:sz="0" w:space="0" w:color="auto"/>
                                                    <w:right w:val="none" w:sz="0" w:space="0" w:color="auto"/>
                                                  </w:divBdr>
                                                </w:div>
                                                <w:div w:id="1628584104">
                                                  <w:marLeft w:val="0"/>
                                                  <w:marRight w:val="225"/>
                                                  <w:marTop w:val="0"/>
                                                  <w:marBottom w:val="0"/>
                                                  <w:divBdr>
                                                    <w:top w:val="none" w:sz="0" w:space="0" w:color="auto"/>
                                                    <w:left w:val="none" w:sz="0" w:space="0" w:color="auto"/>
                                                    <w:bottom w:val="none" w:sz="0" w:space="0" w:color="auto"/>
                                                    <w:right w:val="none" w:sz="0" w:space="0" w:color="auto"/>
                                                  </w:divBdr>
                                                </w:div>
                                                <w:div w:id="1183591474">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57348123">
      <w:bodyDiv w:val="1"/>
      <w:marLeft w:val="0"/>
      <w:marRight w:val="0"/>
      <w:marTop w:val="0"/>
      <w:marBottom w:val="0"/>
      <w:divBdr>
        <w:top w:val="none" w:sz="0" w:space="0" w:color="auto"/>
        <w:left w:val="none" w:sz="0" w:space="0" w:color="auto"/>
        <w:bottom w:val="none" w:sz="0" w:space="0" w:color="auto"/>
        <w:right w:val="none" w:sz="0" w:space="0" w:color="auto"/>
      </w:divBdr>
      <w:divsChild>
        <w:div w:id="1650211301">
          <w:marLeft w:val="0"/>
          <w:marRight w:val="0"/>
          <w:marTop w:val="0"/>
          <w:marBottom w:val="0"/>
          <w:divBdr>
            <w:top w:val="none" w:sz="0" w:space="0" w:color="auto"/>
            <w:left w:val="none" w:sz="0" w:space="0" w:color="auto"/>
            <w:bottom w:val="none" w:sz="0" w:space="0" w:color="auto"/>
            <w:right w:val="none" w:sz="0" w:space="0" w:color="auto"/>
          </w:divBdr>
          <w:divsChild>
            <w:div w:id="1760520395">
              <w:marLeft w:val="0"/>
              <w:marRight w:val="0"/>
              <w:marTop w:val="0"/>
              <w:marBottom w:val="0"/>
              <w:divBdr>
                <w:top w:val="none" w:sz="0" w:space="0" w:color="auto"/>
                <w:left w:val="none" w:sz="0" w:space="0" w:color="auto"/>
                <w:bottom w:val="none" w:sz="0" w:space="0" w:color="auto"/>
                <w:right w:val="none" w:sz="0" w:space="0" w:color="auto"/>
              </w:divBdr>
              <w:divsChild>
                <w:div w:id="1503660716">
                  <w:marLeft w:val="0"/>
                  <w:marRight w:val="0"/>
                  <w:marTop w:val="0"/>
                  <w:marBottom w:val="0"/>
                  <w:divBdr>
                    <w:top w:val="none" w:sz="0" w:space="0" w:color="auto"/>
                    <w:left w:val="none" w:sz="0" w:space="0" w:color="auto"/>
                    <w:bottom w:val="none" w:sz="0" w:space="0" w:color="auto"/>
                    <w:right w:val="none" w:sz="0" w:space="0" w:color="auto"/>
                  </w:divBdr>
                  <w:divsChild>
                    <w:div w:id="1852330422">
                      <w:marLeft w:val="0"/>
                      <w:marRight w:val="0"/>
                      <w:marTop w:val="0"/>
                      <w:marBottom w:val="0"/>
                      <w:divBdr>
                        <w:top w:val="none" w:sz="0" w:space="0" w:color="auto"/>
                        <w:left w:val="none" w:sz="0" w:space="0" w:color="auto"/>
                        <w:bottom w:val="none" w:sz="0" w:space="0" w:color="auto"/>
                        <w:right w:val="none" w:sz="0" w:space="0" w:color="auto"/>
                      </w:divBdr>
                      <w:divsChild>
                        <w:div w:id="1118137421">
                          <w:marLeft w:val="0"/>
                          <w:marRight w:val="0"/>
                          <w:marTop w:val="0"/>
                          <w:marBottom w:val="0"/>
                          <w:divBdr>
                            <w:top w:val="none" w:sz="0" w:space="0" w:color="auto"/>
                            <w:left w:val="none" w:sz="0" w:space="0" w:color="auto"/>
                            <w:bottom w:val="none" w:sz="0" w:space="0" w:color="auto"/>
                            <w:right w:val="none" w:sz="0" w:space="0" w:color="auto"/>
                          </w:divBdr>
                          <w:divsChild>
                            <w:div w:id="416945268">
                              <w:marLeft w:val="0"/>
                              <w:marRight w:val="0"/>
                              <w:marTop w:val="0"/>
                              <w:marBottom w:val="0"/>
                              <w:divBdr>
                                <w:top w:val="none" w:sz="0" w:space="0" w:color="auto"/>
                                <w:left w:val="none" w:sz="0" w:space="0" w:color="auto"/>
                                <w:bottom w:val="none" w:sz="0" w:space="0" w:color="auto"/>
                                <w:right w:val="none" w:sz="0" w:space="0" w:color="auto"/>
                              </w:divBdr>
                              <w:divsChild>
                                <w:div w:id="227113293">
                                  <w:marLeft w:val="0"/>
                                  <w:marRight w:val="0"/>
                                  <w:marTop w:val="0"/>
                                  <w:marBottom w:val="0"/>
                                  <w:divBdr>
                                    <w:top w:val="single" w:sz="6" w:space="5" w:color="auto"/>
                                    <w:left w:val="single" w:sz="6" w:space="5" w:color="auto"/>
                                    <w:bottom w:val="single" w:sz="6" w:space="5" w:color="auto"/>
                                    <w:right w:val="single" w:sz="6" w:space="5" w:color="auto"/>
                                  </w:divBdr>
                                  <w:divsChild>
                                    <w:div w:id="1371958517">
                                      <w:marLeft w:val="0"/>
                                      <w:marRight w:val="0"/>
                                      <w:marTop w:val="0"/>
                                      <w:marBottom w:val="0"/>
                                      <w:divBdr>
                                        <w:top w:val="none" w:sz="0" w:space="0" w:color="auto"/>
                                        <w:left w:val="none" w:sz="0" w:space="0" w:color="auto"/>
                                        <w:bottom w:val="none" w:sz="0" w:space="0" w:color="auto"/>
                                        <w:right w:val="none" w:sz="0" w:space="0" w:color="auto"/>
                                      </w:divBdr>
                                      <w:divsChild>
                                        <w:div w:id="1389188141">
                                          <w:marLeft w:val="0"/>
                                          <w:marRight w:val="0"/>
                                          <w:marTop w:val="225"/>
                                          <w:marBottom w:val="0"/>
                                          <w:divBdr>
                                            <w:top w:val="none" w:sz="0" w:space="0" w:color="auto"/>
                                            <w:left w:val="none" w:sz="0" w:space="0" w:color="auto"/>
                                            <w:bottom w:val="none" w:sz="0" w:space="0" w:color="auto"/>
                                            <w:right w:val="none" w:sz="0" w:space="0" w:color="auto"/>
                                          </w:divBdr>
                                          <w:divsChild>
                                            <w:div w:id="1188175696">
                                              <w:marLeft w:val="0"/>
                                              <w:marRight w:val="0"/>
                                              <w:marTop w:val="1"/>
                                              <w:marBottom w:val="1"/>
                                              <w:divBdr>
                                                <w:top w:val="none" w:sz="0" w:space="0" w:color="auto"/>
                                                <w:left w:val="none" w:sz="0" w:space="0" w:color="auto"/>
                                                <w:bottom w:val="none" w:sz="0" w:space="0" w:color="auto"/>
                                                <w:right w:val="none" w:sz="0" w:space="0" w:color="auto"/>
                                              </w:divBdr>
                                              <w:divsChild>
                                                <w:div w:id="2100058498">
                                                  <w:marLeft w:val="0"/>
                                                  <w:marRight w:val="225"/>
                                                  <w:marTop w:val="0"/>
                                                  <w:marBottom w:val="0"/>
                                                  <w:divBdr>
                                                    <w:top w:val="none" w:sz="0" w:space="0" w:color="auto"/>
                                                    <w:left w:val="none" w:sz="0" w:space="0" w:color="auto"/>
                                                    <w:bottom w:val="none" w:sz="0" w:space="0" w:color="auto"/>
                                                    <w:right w:val="none" w:sz="0" w:space="0" w:color="auto"/>
                                                  </w:divBdr>
                                                </w:div>
                                                <w:div w:id="1876114757">
                                                  <w:marLeft w:val="0"/>
                                                  <w:marRight w:val="225"/>
                                                  <w:marTop w:val="0"/>
                                                  <w:marBottom w:val="0"/>
                                                  <w:divBdr>
                                                    <w:top w:val="none" w:sz="0" w:space="0" w:color="auto"/>
                                                    <w:left w:val="none" w:sz="0" w:space="0" w:color="auto"/>
                                                    <w:bottom w:val="none" w:sz="0" w:space="0" w:color="auto"/>
                                                    <w:right w:val="none" w:sz="0" w:space="0" w:color="auto"/>
                                                  </w:divBdr>
                                                </w:div>
                                                <w:div w:id="2143426927">
                                                  <w:marLeft w:val="0"/>
                                                  <w:marRight w:val="225"/>
                                                  <w:marTop w:val="0"/>
                                                  <w:marBottom w:val="0"/>
                                                  <w:divBdr>
                                                    <w:top w:val="none" w:sz="0" w:space="0" w:color="auto"/>
                                                    <w:left w:val="none" w:sz="0" w:space="0" w:color="auto"/>
                                                    <w:bottom w:val="none" w:sz="0" w:space="0" w:color="auto"/>
                                                    <w:right w:val="none" w:sz="0" w:space="0" w:color="auto"/>
                                                  </w:divBdr>
                                                </w:div>
                                                <w:div w:id="2021811234">
                                                  <w:marLeft w:val="0"/>
                                                  <w:marRight w:val="225"/>
                                                  <w:marTop w:val="0"/>
                                                  <w:marBottom w:val="0"/>
                                                  <w:divBdr>
                                                    <w:top w:val="none" w:sz="0" w:space="0" w:color="auto"/>
                                                    <w:left w:val="none" w:sz="0" w:space="0" w:color="auto"/>
                                                    <w:bottom w:val="none" w:sz="0" w:space="0" w:color="auto"/>
                                                    <w:right w:val="none" w:sz="0" w:space="0" w:color="auto"/>
                                                  </w:divBdr>
                                                </w:div>
                                                <w:div w:id="971448558">
                                                  <w:marLeft w:val="0"/>
                                                  <w:marRight w:val="225"/>
                                                  <w:marTop w:val="0"/>
                                                  <w:marBottom w:val="0"/>
                                                  <w:divBdr>
                                                    <w:top w:val="none" w:sz="0" w:space="0" w:color="auto"/>
                                                    <w:left w:val="none" w:sz="0" w:space="0" w:color="auto"/>
                                                    <w:bottom w:val="none" w:sz="0" w:space="0" w:color="auto"/>
                                                    <w:right w:val="none" w:sz="0" w:space="0" w:color="auto"/>
                                                  </w:divBdr>
                                                </w:div>
                                                <w:div w:id="1287003706">
                                                  <w:marLeft w:val="0"/>
                                                  <w:marRight w:val="225"/>
                                                  <w:marTop w:val="0"/>
                                                  <w:marBottom w:val="0"/>
                                                  <w:divBdr>
                                                    <w:top w:val="none" w:sz="0" w:space="0" w:color="auto"/>
                                                    <w:left w:val="none" w:sz="0" w:space="0" w:color="auto"/>
                                                    <w:bottom w:val="none" w:sz="0" w:space="0" w:color="auto"/>
                                                    <w:right w:val="none" w:sz="0" w:space="0" w:color="auto"/>
                                                  </w:divBdr>
                                                </w:div>
                                                <w:div w:id="153164277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61340342">
      <w:bodyDiv w:val="1"/>
      <w:marLeft w:val="0"/>
      <w:marRight w:val="0"/>
      <w:marTop w:val="0"/>
      <w:marBottom w:val="0"/>
      <w:divBdr>
        <w:top w:val="none" w:sz="0" w:space="0" w:color="auto"/>
        <w:left w:val="none" w:sz="0" w:space="0" w:color="auto"/>
        <w:bottom w:val="none" w:sz="0" w:space="0" w:color="auto"/>
        <w:right w:val="none" w:sz="0" w:space="0" w:color="auto"/>
      </w:divBdr>
      <w:divsChild>
        <w:div w:id="331026741">
          <w:marLeft w:val="0"/>
          <w:marRight w:val="0"/>
          <w:marTop w:val="0"/>
          <w:marBottom w:val="0"/>
          <w:divBdr>
            <w:top w:val="none" w:sz="0" w:space="0" w:color="auto"/>
            <w:left w:val="none" w:sz="0" w:space="0" w:color="auto"/>
            <w:bottom w:val="none" w:sz="0" w:space="0" w:color="auto"/>
            <w:right w:val="none" w:sz="0" w:space="0" w:color="auto"/>
          </w:divBdr>
          <w:divsChild>
            <w:div w:id="2056075008">
              <w:marLeft w:val="0"/>
              <w:marRight w:val="0"/>
              <w:marTop w:val="0"/>
              <w:marBottom w:val="0"/>
              <w:divBdr>
                <w:top w:val="none" w:sz="0" w:space="0" w:color="auto"/>
                <w:left w:val="none" w:sz="0" w:space="0" w:color="auto"/>
                <w:bottom w:val="none" w:sz="0" w:space="0" w:color="auto"/>
                <w:right w:val="none" w:sz="0" w:space="0" w:color="auto"/>
              </w:divBdr>
              <w:divsChild>
                <w:div w:id="1060516637">
                  <w:marLeft w:val="0"/>
                  <w:marRight w:val="0"/>
                  <w:marTop w:val="0"/>
                  <w:marBottom w:val="0"/>
                  <w:divBdr>
                    <w:top w:val="none" w:sz="0" w:space="0" w:color="auto"/>
                    <w:left w:val="none" w:sz="0" w:space="0" w:color="auto"/>
                    <w:bottom w:val="none" w:sz="0" w:space="0" w:color="auto"/>
                    <w:right w:val="none" w:sz="0" w:space="0" w:color="auto"/>
                  </w:divBdr>
                  <w:divsChild>
                    <w:div w:id="721637813">
                      <w:marLeft w:val="0"/>
                      <w:marRight w:val="0"/>
                      <w:marTop w:val="0"/>
                      <w:marBottom w:val="0"/>
                      <w:divBdr>
                        <w:top w:val="none" w:sz="0" w:space="0" w:color="auto"/>
                        <w:left w:val="none" w:sz="0" w:space="0" w:color="auto"/>
                        <w:bottom w:val="none" w:sz="0" w:space="0" w:color="auto"/>
                        <w:right w:val="none" w:sz="0" w:space="0" w:color="auto"/>
                      </w:divBdr>
                      <w:divsChild>
                        <w:div w:id="1138644769">
                          <w:marLeft w:val="0"/>
                          <w:marRight w:val="0"/>
                          <w:marTop w:val="0"/>
                          <w:marBottom w:val="0"/>
                          <w:divBdr>
                            <w:top w:val="none" w:sz="0" w:space="0" w:color="auto"/>
                            <w:left w:val="none" w:sz="0" w:space="0" w:color="auto"/>
                            <w:bottom w:val="none" w:sz="0" w:space="0" w:color="auto"/>
                            <w:right w:val="none" w:sz="0" w:space="0" w:color="auto"/>
                          </w:divBdr>
                          <w:divsChild>
                            <w:div w:id="345059143">
                              <w:marLeft w:val="0"/>
                              <w:marRight w:val="0"/>
                              <w:marTop w:val="0"/>
                              <w:marBottom w:val="0"/>
                              <w:divBdr>
                                <w:top w:val="none" w:sz="0" w:space="0" w:color="auto"/>
                                <w:left w:val="none" w:sz="0" w:space="0" w:color="auto"/>
                                <w:bottom w:val="none" w:sz="0" w:space="0" w:color="auto"/>
                                <w:right w:val="none" w:sz="0" w:space="0" w:color="auto"/>
                              </w:divBdr>
                              <w:divsChild>
                                <w:div w:id="573898892">
                                  <w:marLeft w:val="0"/>
                                  <w:marRight w:val="0"/>
                                  <w:marTop w:val="0"/>
                                  <w:marBottom w:val="0"/>
                                  <w:divBdr>
                                    <w:top w:val="single" w:sz="6" w:space="5" w:color="auto"/>
                                    <w:left w:val="single" w:sz="6" w:space="5" w:color="auto"/>
                                    <w:bottom w:val="single" w:sz="6" w:space="5" w:color="auto"/>
                                    <w:right w:val="single" w:sz="6" w:space="5" w:color="auto"/>
                                  </w:divBdr>
                                  <w:divsChild>
                                    <w:div w:id="793795271">
                                      <w:marLeft w:val="0"/>
                                      <w:marRight w:val="0"/>
                                      <w:marTop w:val="0"/>
                                      <w:marBottom w:val="0"/>
                                      <w:divBdr>
                                        <w:top w:val="none" w:sz="0" w:space="0" w:color="auto"/>
                                        <w:left w:val="none" w:sz="0" w:space="0" w:color="auto"/>
                                        <w:bottom w:val="none" w:sz="0" w:space="0" w:color="auto"/>
                                        <w:right w:val="none" w:sz="0" w:space="0" w:color="auto"/>
                                      </w:divBdr>
                                      <w:divsChild>
                                        <w:div w:id="141813384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4617738">
      <w:bodyDiv w:val="1"/>
      <w:marLeft w:val="0"/>
      <w:marRight w:val="0"/>
      <w:marTop w:val="0"/>
      <w:marBottom w:val="0"/>
      <w:divBdr>
        <w:top w:val="none" w:sz="0" w:space="0" w:color="auto"/>
        <w:left w:val="none" w:sz="0" w:space="0" w:color="auto"/>
        <w:bottom w:val="none" w:sz="0" w:space="0" w:color="auto"/>
        <w:right w:val="none" w:sz="0" w:space="0" w:color="auto"/>
      </w:divBdr>
      <w:divsChild>
        <w:div w:id="830606028">
          <w:marLeft w:val="0"/>
          <w:marRight w:val="0"/>
          <w:marTop w:val="0"/>
          <w:marBottom w:val="0"/>
          <w:divBdr>
            <w:top w:val="none" w:sz="0" w:space="0" w:color="auto"/>
            <w:left w:val="none" w:sz="0" w:space="0" w:color="auto"/>
            <w:bottom w:val="none" w:sz="0" w:space="0" w:color="auto"/>
            <w:right w:val="none" w:sz="0" w:space="0" w:color="auto"/>
          </w:divBdr>
          <w:divsChild>
            <w:div w:id="486675158">
              <w:marLeft w:val="0"/>
              <w:marRight w:val="0"/>
              <w:marTop w:val="0"/>
              <w:marBottom w:val="0"/>
              <w:divBdr>
                <w:top w:val="none" w:sz="0" w:space="0" w:color="auto"/>
                <w:left w:val="none" w:sz="0" w:space="0" w:color="auto"/>
                <w:bottom w:val="none" w:sz="0" w:space="0" w:color="auto"/>
                <w:right w:val="none" w:sz="0" w:space="0" w:color="auto"/>
              </w:divBdr>
              <w:divsChild>
                <w:div w:id="12387733">
                  <w:marLeft w:val="0"/>
                  <w:marRight w:val="0"/>
                  <w:marTop w:val="0"/>
                  <w:marBottom w:val="0"/>
                  <w:divBdr>
                    <w:top w:val="none" w:sz="0" w:space="0" w:color="auto"/>
                    <w:left w:val="none" w:sz="0" w:space="0" w:color="auto"/>
                    <w:bottom w:val="none" w:sz="0" w:space="0" w:color="auto"/>
                    <w:right w:val="none" w:sz="0" w:space="0" w:color="auto"/>
                  </w:divBdr>
                  <w:divsChild>
                    <w:div w:id="1209489464">
                      <w:marLeft w:val="0"/>
                      <w:marRight w:val="0"/>
                      <w:marTop w:val="0"/>
                      <w:marBottom w:val="0"/>
                      <w:divBdr>
                        <w:top w:val="none" w:sz="0" w:space="0" w:color="auto"/>
                        <w:left w:val="none" w:sz="0" w:space="0" w:color="auto"/>
                        <w:bottom w:val="none" w:sz="0" w:space="0" w:color="auto"/>
                        <w:right w:val="none" w:sz="0" w:space="0" w:color="auto"/>
                      </w:divBdr>
                      <w:divsChild>
                        <w:div w:id="991642647">
                          <w:marLeft w:val="0"/>
                          <w:marRight w:val="0"/>
                          <w:marTop w:val="0"/>
                          <w:marBottom w:val="0"/>
                          <w:divBdr>
                            <w:top w:val="none" w:sz="0" w:space="0" w:color="auto"/>
                            <w:left w:val="none" w:sz="0" w:space="0" w:color="auto"/>
                            <w:bottom w:val="none" w:sz="0" w:space="0" w:color="auto"/>
                            <w:right w:val="none" w:sz="0" w:space="0" w:color="auto"/>
                          </w:divBdr>
                          <w:divsChild>
                            <w:div w:id="1435712748">
                              <w:marLeft w:val="0"/>
                              <w:marRight w:val="0"/>
                              <w:marTop w:val="0"/>
                              <w:marBottom w:val="0"/>
                              <w:divBdr>
                                <w:top w:val="none" w:sz="0" w:space="0" w:color="auto"/>
                                <w:left w:val="none" w:sz="0" w:space="0" w:color="auto"/>
                                <w:bottom w:val="none" w:sz="0" w:space="0" w:color="auto"/>
                                <w:right w:val="none" w:sz="0" w:space="0" w:color="auto"/>
                              </w:divBdr>
                              <w:divsChild>
                                <w:div w:id="1217933134">
                                  <w:marLeft w:val="0"/>
                                  <w:marRight w:val="0"/>
                                  <w:marTop w:val="0"/>
                                  <w:marBottom w:val="0"/>
                                  <w:divBdr>
                                    <w:top w:val="single" w:sz="6" w:space="5" w:color="auto"/>
                                    <w:left w:val="single" w:sz="6" w:space="5" w:color="auto"/>
                                    <w:bottom w:val="single" w:sz="6" w:space="5" w:color="auto"/>
                                    <w:right w:val="single" w:sz="6" w:space="5" w:color="auto"/>
                                  </w:divBdr>
                                  <w:divsChild>
                                    <w:div w:id="53936500">
                                      <w:marLeft w:val="0"/>
                                      <w:marRight w:val="0"/>
                                      <w:marTop w:val="0"/>
                                      <w:marBottom w:val="0"/>
                                      <w:divBdr>
                                        <w:top w:val="none" w:sz="0" w:space="0" w:color="auto"/>
                                        <w:left w:val="none" w:sz="0" w:space="0" w:color="auto"/>
                                        <w:bottom w:val="none" w:sz="0" w:space="0" w:color="auto"/>
                                        <w:right w:val="none" w:sz="0" w:space="0" w:color="auto"/>
                                      </w:divBdr>
                                      <w:divsChild>
                                        <w:div w:id="782268231">
                                          <w:marLeft w:val="0"/>
                                          <w:marRight w:val="0"/>
                                          <w:marTop w:val="225"/>
                                          <w:marBottom w:val="0"/>
                                          <w:divBdr>
                                            <w:top w:val="none" w:sz="0" w:space="0" w:color="auto"/>
                                            <w:left w:val="none" w:sz="0" w:space="0" w:color="auto"/>
                                            <w:bottom w:val="none" w:sz="0" w:space="0" w:color="auto"/>
                                            <w:right w:val="none" w:sz="0" w:space="0" w:color="auto"/>
                                          </w:divBdr>
                                          <w:divsChild>
                                            <w:div w:id="1553468251">
                                              <w:marLeft w:val="0"/>
                                              <w:marRight w:val="0"/>
                                              <w:marTop w:val="1"/>
                                              <w:marBottom w:val="1"/>
                                              <w:divBdr>
                                                <w:top w:val="none" w:sz="0" w:space="0" w:color="auto"/>
                                                <w:left w:val="none" w:sz="0" w:space="0" w:color="auto"/>
                                                <w:bottom w:val="none" w:sz="0" w:space="0" w:color="auto"/>
                                                <w:right w:val="none" w:sz="0" w:space="0" w:color="auto"/>
                                              </w:divBdr>
                                              <w:divsChild>
                                                <w:div w:id="826213620">
                                                  <w:marLeft w:val="0"/>
                                                  <w:marRight w:val="225"/>
                                                  <w:marTop w:val="0"/>
                                                  <w:marBottom w:val="0"/>
                                                  <w:divBdr>
                                                    <w:top w:val="none" w:sz="0" w:space="0" w:color="auto"/>
                                                    <w:left w:val="none" w:sz="0" w:space="0" w:color="auto"/>
                                                    <w:bottom w:val="none" w:sz="0" w:space="0" w:color="auto"/>
                                                    <w:right w:val="none" w:sz="0" w:space="0" w:color="auto"/>
                                                  </w:divBdr>
                                                </w:div>
                                                <w:div w:id="521749634">
                                                  <w:marLeft w:val="0"/>
                                                  <w:marRight w:val="225"/>
                                                  <w:marTop w:val="0"/>
                                                  <w:marBottom w:val="0"/>
                                                  <w:divBdr>
                                                    <w:top w:val="none" w:sz="0" w:space="0" w:color="auto"/>
                                                    <w:left w:val="none" w:sz="0" w:space="0" w:color="auto"/>
                                                    <w:bottom w:val="none" w:sz="0" w:space="0" w:color="auto"/>
                                                    <w:right w:val="none" w:sz="0" w:space="0" w:color="auto"/>
                                                  </w:divBdr>
                                                </w:div>
                                                <w:div w:id="1353797883">
                                                  <w:marLeft w:val="0"/>
                                                  <w:marRight w:val="225"/>
                                                  <w:marTop w:val="0"/>
                                                  <w:marBottom w:val="0"/>
                                                  <w:divBdr>
                                                    <w:top w:val="none" w:sz="0" w:space="0" w:color="auto"/>
                                                    <w:left w:val="none" w:sz="0" w:space="0" w:color="auto"/>
                                                    <w:bottom w:val="none" w:sz="0" w:space="0" w:color="auto"/>
                                                    <w:right w:val="none" w:sz="0" w:space="0" w:color="auto"/>
                                                  </w:divBdr>
                                                </w:div>
                                                <w:div w:id="828641553">
                                                  <w:marLeft w:val="0"/>
                                                  <w:marRight w:val="225"/>
                                                  <w:marTop w:val="0"/>
                                                  <w:marBottom w:val="0"/>
                                                  <w:divBdr>
                                                    <w:top w:val="none" w:sz="0" w:space="0" w:color="auto"/>
                                                    <w:left w:val="none" w:sz="0" w:space="0" w:color="auto"/>
                                                    <w:bottom w:val="none" w:sz="0" w:space="0" w:color="auto"/>
                                                    <w:right w:val="none" w:sz="0" w:space="0" w:color="auto"/>
                                                  </w:divBdr>
                                                </w:div>
                                                <w:div w:id="19368955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38906650">
      <w:bodyDiv w:val="1"/>
      <w:marLeft w:val="0"/>
      <w:marRight w:val="0"/>
      <w:marTop w:val="0"/>
      <w:marBottom w:val="0"/>
      <w:divBdr>
        <w:top w:val="none" w:sz="0" w:space="0" w:color="auto"/>
        <w:left w:val="none" w:sz="0" w:space="0" w:color="auto"/>
        <w:bottom w:val="none" w:sz="0" w:space="0" w:color="auto"/>
        <w:right w:val="none" w:sz="0" w:space="0" w:color="auto"/>
      </w:divBdr>
      <w:divsChild>
        <w:div w:id="249629241">
          <w:marLeft w:val="0"/>
          <w:marRight w:val="0"/>
          <w:marTop w:val="0"/>
          <w:marBottom w:val="0"/>
          <w:divBdr>
            <w:top w:val="none" w:sz="0" w:space="0" w:color="auto"/>
            <w:left w:val="none" w:sz="0" w:space="0" w:color="auto"/>
            <w:bottom w:val="none" w:sz="0" w:space="0" w:color="auto"/>
            <w:right w:val="none" w:sz="0" w:space="0" w:color="auto"/>
          </w:divBdr>
          <w:divsChild>
            <w:div w:id="738676128">
              <w:marLeft w:val="0"/>
              <w:marRight w:val="0"/>
              <w:marTop w:val="0"/>
              <w:marBottom w:val="0"/>
              <w:divBdr>
                <w:top w:val="none" w:sz="0" w:space="0" w:color="auto"/>
                <w:left w:val="none" w:sz="0" w:space="0" w:color="auto"/>
                <w:bottom w:val="none" w:sz="0" w:space="0" w:color="auto"/>
                <w:right w:val="none" w:sz="0" w:space="0" w:color="auto"/>
              </w:divBdr>
              <w:divsChild>
                <w:div w:id="131795379">
                  <w:marLeft w:val="0"/>
                  <w:marRight w:val="0"/>
                  <w:marTop w:val="0"/>
                  <w:marBottom w:val="0"/>
                  <w:divBdr>
                    <w:top w:val="none" w:sz="0" w:space="0" w:color="auto"/>
                    <w:left w:val="none" w:sz="0" w:space="0" w:color="auto"/>
                    <w:bottom w:val="none" w:sz="0" w:space="0" w:color="auto"/>
                    <w:right w:val="none" w:sz="0" w:space="0" w:color="auto"/>
                  </w:divBdr>
                  <w:divsChild>
                    <w:div w:id="1788037495">
                      <w:marLeft w:val="0"/>
                      <w:marRight w:val="0"/>
                      <w:marTop w:val="0"/>
                      <w:marBottom w:val="0"/>
                      <w:divBdr>
                        <w:top w:val="none" w:sz="0" w:space="0" w:color="auto"/>
                        <w:left w:val="none" w:sz="0" w:space="0" w:color="auto"/>
                        <w:bottom w:val="none" w:sz="0" w:space="0" w:color="auto"/>
                        <w:right w:val="none" w:sz="0" w:space="0" w:color="auto"/>
                      </w:divBdr>
                      <w:divsChild>
                        <w:div w:id="247007996">
                          <w:marLeft w:val="0"/>
                          <w:marRight w:val="0"/>
                          <w:marTop w:val="0"/>
                          <w:marBottom w:val="0"/>
                          <w:divBdr>
                            <w:top w:val="none" w:sz="0" w:space="0" w:color="auto"/>
                            <w:left w:val="none" w:sz="0" w:space="0" w:color="auto"/>
                            <w:bottom w:val="none" w:sz="0" w:space="0" w:color="auto"/>
                            <w:right w:val="none" w:sz="0" w:space="0" w:color="auto"/>
                          </w:divBdr>
                          <w:divsChild>
                            <w:div w:id="1384866993">
                              <w:marLeft w:val="0"/>
                              <w:marRight w:val="0"/>
                              <w:marTop w:val="0"/>
                              <w:marBottom w:val="0"/>
                              <w:divBdr>
                                <w:top w:val="none" w:sz="0" w:space="0" w:color="auto"/>
                                <w:left w:val="none" w:sz="0" w:space="0" w:color="auto"/>
                                <w:bottom w:val="none" w:sz="0" w:space="0" w:color="auto"/>
                                <w:right w:val="none" w:sz="0" w:space="0" w:color="auto"/>
                              </w:divBdr>
                              <w:divsChild>
                                <w:div w:id="1827434416">
                                  <w:marLeft w:val="0"/>
                                  <w:marRight w:val="0"/>
                                  <w:marTop w:val="0"/>
                                  <w:marBottom w:val="0"/>
                                  <w:divBdr>
                                    <w:top w:val="single" w:sz="6" w:space="5" w:color="auto"/>
                                    <w:left w:val="single" w:sz="6" w:space="5" w:color="auto"/>
                                    <w:bottom w:val="single" w:sz="6" w:space="5" w:color="auto"/>
                                    <w:right w:val="single" w:sz="6" w:space="5" w:color="auto"/>
                                  </w:divBdr>
                                  <w:divsChild>
                                    <w:div w:id="1781991581">
                                      <w:marLeft w:val="0"/>
                                      <w:marRight w:val="0"/>
                                      <w:marTop w:val="0"/>
                                      <w:marBottom w:val="0"/>
                                      <w:divBdr>
                                        <w:top w:val="none" w:sz="0" w:space="0" w:color="auto"/>
                                        <w:left w:val="none" w:sz="0" w:space="0" w:color="auto"/>
                                        <w:bottom w:val="none" w:sz="0" w:space="0" w:color="auto"/>
                                        <w:right w:val="none" w:sz="0" w:space="0" w:color="auto"/>
                                      </w:divBdr>
                                      <w:divsChild>
                                        <w:div w:id="171843407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2258288">
      <w:bodyDiv w:val="1"/>
      <w:marLeft w:val="0"/>
      <w:marRight w:val="0"/>
      <w:marTop w:val="0"/>
      <w:marBottom w:val="0"/>
      <w:divBdr>
        <w:top w:val="none" w:sz="0" w:space="0" w:color="auto"/>
        <w:left w:val="none" w:sz="0" w:space="0" w:color="auto"/>
        <w:bottom w:val="none" w:sz="0" w:space="0" w:color="auto"/>
        <w:right w:val="none" w:sz="0" w:space="0" w:color="auto"/>
      </w:divBdr>
      <w:divsChild>
        <w:div w:id="160706419">
          <w:marLeft w:val="0"/>
          <w:marRight w:val="0"/>
          <w:marTop w:val="0"/>
          <w:marBottom w:val="0"/>
          <w:divBdr>
            <w:top w:val="none" w:sz="0" w:space="0" w:color="auto"/>
            <w:left w:val="none" w:sz="0" w:space="0" w:color="auto"/>
            <w:bottom w:val="none" w:sz="0" w:space="0" w:color="auto"/>
            <w:right w:val="none" w:sz="0" w:space="0" w:color="auto"/>
          </w:divBdr>
          <w:divsChild>
            <w:div w:id="1826168758">
              <w:marLeft w:val="0"/>
              <w:marRight w:val="0"/>
              <w:marTop w:val="0"/>
              <w:marBottom w:val="0"/>
              <w:divBdr>
                <w:top w:val="none" w:sz="0" w:space="0" w:color="auto"/>
                <w:left w:val="none" w:sz="0" w:space="0" w:color="auto"/>
                <w:bottom w:val="none" w:sz="0" w:space="0" w:color="auto"/>
                <w:right w:val="none" w:sz="0" w:space="0" w:color="auto"/>
              </w:divBdr>
              <w:divsChild>
                <w:div w:id="419838195">
                  <w:marLeft w:val="0"/>
                  <w:marRight w:val="0"/>
                  <w:marTop w:val="0"/>
                  <w:marBottom w:val="0"/>
                  <w:divBdr>
                    <w:top w:val="none" w:sz="0" w:space="0" w:color="auto"/>
                    <w:left w:val="none" w:sz="0" w:space="0" w:color="auto"/>
                    <w:bottom w:val="none" w:sz="0" w:space="0" w:color="auto"/>
                    <w:right w:val="none" w:sz="0" w:space="0" w:color="auto"/>
                  </w:divBdr>
                  <w:divsChild>
                    <w:div w:id="1456174075">
                      <w:marLeft w:val="0"/>
                      <w:marRight w:val="0"/>
                      <w:marTop w:val="0"/>
                      <w:marBottom w:val="0"/>
                      <w:divBdr>
                        <w:top w:val="none" w:sz="0" w:space="0" w:color="auto"/>
                        <w:left w:val="none" w:sz="0" w:space="0" w:color="auto"/>
                        <w:bottom w:val="none" w:sz="0" w:space="0" w:color="auto"/>
                        <w:right w:val="none" w:sz="0" w:space="0" w:color="auto"/>
                      </w:divBdr>
                      <w:divsChild>
                        <w:div w:id="1563364929">
                          <w:marLeft w:val="0"/>
                          <w:marRight w:val="0"/>
                          <w:marTop w:val="0"/>
                          <w:marBottom w:val="0"/>
                          <w:divBdr>
                            <w:top w:val="none" w:sz="0" w:space="0" w:color="auto"/>
                            <w:left w:val="none" w:sz="0" w:space="0" w:color="auto"/>
                            <w:bottom w:val="none" w:sz="0" w:space="0" w:color="auto"/>
                            <w:right w:val="none" w:sz="0" w:space="0" w:color="auto"/>
                          </w:divBdr>
                          <w:divsChild>
                            <w:div w:id="189800119">
                              <w:marLeft w:val="0"/>
                              <w:marRight w:val="0"/>
                              <w:marTop w:val="0"/>
                              <w:marBottom w:val="0"/>
                              <w:divBdr>
                                <w:top w:val="none" w:sz="0" w:space="0" w:color="auto"/>
                                <w:left w:val="none" w:sz="0" w:space="0" w:color="auto"/>
                                <w:bottom w:val="none" w:sz="0" w:space="0" w:color="auto"/>
                                <w:right w:val="none" w:sz="0" w:space="0" w:color="auto"/>
                              </w:divBdr>
                              <w:divsChild>
                                <w:div w:id="85540762">
                                  <w:marLeft w:val="0"/>
                                  <w:marRight w:val="0"/>
                                  <w:marTop w:val="0"/>
                                  <w:marBottom w:val="0"/>
                                  <w:divBdr>
                                    <w:top w:val="single" w:sz="6" w:space="5" w:color="auto"/>
                                    <w:left w:val="single" w:sz="6" w:space="5" w:color="auto"/>
                                    <w:bottom w:val="single" w:sz="6" w:space="5" w:color="auto"/>
                                    <w:right w:val="single" w:sz="6" w:space="5" w:color="auto"/>
                                  </w:divBdr>
                                  <w:divsChild>
                                    <w:div w:id="1701278938">
                                      <w:marLeft w:val="0"/>
                                      <w:marRight w:val="0"/>
                                      <w:marTop w:val="0"/>
                                      <w:marBottom w:val="0"/>
                                      <w:divBdr>
                                        <w:top w:val="none" w:sz="0" w:space="0" w:color="auto"/>
                                        <w:left w:val="none" w:sz="0" w:space="0" w:color="auto"/>
                                        <w:bottom w:val="none" w:sz="0" w:space="0" w:color="auto"/>
                                        <w:right w:val="none" w:sz="0" w:space="0" w:color="auto"/>
                                      </w:divBdr>
                                      <w:divsChild>
                                        <w:div w:id="21051782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9604659">
      <w:bodyDiv w:val="1"/>
      <w:marLeft w:val="0"/>
      <w:marRight w:val="0"/>
      <w:marTop w:val="0"/>
      <w:marBottom w:val="0"/>
      <w:divBdr>
        <w:top w:val="none" w:sz="0" w:space="0" w:color="auto"/>
        <w:left w:val="none" w:sz="0" w:space="0" w:color="auto"/>
        <w:bottom w:val="none" w:sz="0" w:space="0" w:color="auto"/>
        <w:right w:val="none" w:sz="0" w:space="0" w:color="auto"/>
      </w:divBdr>
      <w:divsChild>
        <w:div w:id="1614289384">
          <w:marLeft w:val="0"/>
          <w:marRight w:val="0"/>
          <w:marTop w:val="0"/>
          <w:marBottom w:val="0"/>
          <w:divBdr>
            <w:top w:val="none" w:sz="0" w:space="0" w:color="auto"/>
            <w:left w:val="none" w:sz="0" w:space="0" w:color="auto"/>
            <w:bottom w:val="none" w:sz="0" w:space="0" w:color="auto"/>
            <w:right w:val="none" w:sz="0" w:space="0" w:color="auto"/>
          </w:divBdr>
          <w:divsChild>
            <w:div w:id="646130660">
              <w:marLeft w:val="0"/>
              <w:marRight w:val="0"/>
              <w:marTop w:val="0"/>
              <w:marBottom w:val="0"/>
              <w:divBdr>
                <w:top w:val="none" w:sz="0" w:space="0" w:color="auto"/>
                <w:left w:val="none" w:sz="0" w:space="0" w:color="auto"/>
                <w:bottom w:val="none" w:sz="0" w:space="0" w:color="auto"/>
                <w:right w:val="none" w:sz="0" w:space="0" w:color="auto"/>
              </w:divBdr>
              <w:divsChild>
                <w:div w:id="2025596918">
                  <w:marLeft w:val="0"/>
                  <w:marRight w:val="0"/>
                  <w:marTop w:val="0"/>
                  <w:marBottom w:val="0"/>
                  <w:divBdr>
                    <w:top w:val="none" w:sz="0" w:space="0" w:color="auto"/>
                    <w:left w:val="none" w:sz="0" w:space="0" w:color="auto"/>
                    <w:bottom w:val="none" w:sz="0" w:space="0" w:color="auto"/>
                    <w:right w:val="none" w:sz="0" w:space="0" w:color="auto"/>
                  </w:divBdr>
                  <w:divsChild>
                    <w:div w:id="1161429172">
                      <w:marLeft w:val="0"/>
                      <w:marRight w:val="0"/>
                      <w:marTop w:val="0"/>
                      <w:marBottom w:val="0"/>
                      <w:divBdr>
                        <w:top w:val="none" w:sz="0" w:space="0" w:color="auto"/>
                        <w:left w:val="none" w:sz="0" w:space="0" w:color="auto"/>
                        <w:bottom w:val="none" w:sz="0" w:space="0" w:color="auto"/>
                        <w:right w:val="none" w:sz="0" w:space="0" w:color="auto"/>
                      </w:divBdr>
                      <w:divsChild>
                        <w:div w:id="1949769962">
                          <w:marLeft w:val="0"/>
                          <w:marRight w:val="0"/>
                          <w:marTop w:val="0"/>
                          <w:marBottom w:val="0"/>
                          <w:divBdr>
                            <w:top w:val="none" w:sz="0" w:space="0" w:color="auto"/>
                            <w:left w:val="none" w:sz="0" w:space="0" w:color="auto"/>
                            <w:bottom w:val="none" w:sz="0" w:space="0" w:color="auto"/>
                            <w:right w:val="none" w:sz="0" w:space="0" w:color="auto"/>
                          </w:divBdr>
                          <w:divsChild>
                            <w:div w:id="1425107548">
                              <w:marLeft w:val="0"/>
                              <w:marRight w:val="0"/>
                              <w:marTop w:val="0"/>
                              <w:marBottom w:val="0"/>
                              <w:divBdr>
                                <w:top w:val="none" w:sz="0" w:space="0" w:color="auto"/>
                                <w:left w:val="none" w:sz="0" w:space="0" w:color="auto"/>
                                <w:bottom w:val="none" w:sz="0" w:space="0" w:color="auto"/>
                                <w:right w:val="none" w:sz="0" w:space="0" w:color="auto"/>
                              </w:divBdr>
                              <w:divsChild>
                                <w:div w:id="720717287">
                                  <w:marLeft w:val="0"/>
                                  <w:marRight w:val="0"/>
                                  <w:marTop w:val="0"/>
                                  <w:marBottom w:val="0"/>
                                  <w:divBdr>
                                    <w:top w:val="single" w:sz="6" w:space="5" w:color="auto"/>
                                    <w:left w:val="single" w:sz="6" w:space="5" w:color="auto"/>
                                    <w:bottom w:val="single" w:sz="6" w:space="5" w:color="auto"/>
                                    <w:right w:val="single" w:sz="6" w:space="5" w:color="auto"/>
                                  </w:divBdr>
                                  <w:divsChild>
                                    <w:div w:id="114982138">
                                      <w:marLeft w:val="0"/>
                                      <w:marRight w:val="0"/>
                                      <w:marTop w:val="0"/>
                                      <w:marBottom w:val="0"/>
                                      <w:divBdr>
                                        <w:top w:val="none" w:sz="0" w:space="0" w:color="auto"/>
                                        <w:left w:val="none" w:sz="0" w:space="0" w:color="auto"/>
                                        <w:bottom w:val="none" w:sz="0" w:space="0" w:color="auto"/>
                                        <w:right w:val="none" w:sz="0" w:space="0" w:color="auto"/>
                                      </w:divBdr>
                                      <w:divsChild>
                                        <w:div w:id="1295604496">
                                          <w:marLeft w:val="0"/>
                                          <w:marRight w:val="0"/>
                                          <w:marTop w:val="225"/>
                                          <w:marBottom w:val="0"/>
                                          <w:divBdr>
                                            <w:top w:val="none" w:sz="0" w:space="0" w:color="auto"/>
                                            <w:left w:val="none" w:sz="0" w:space="0" w:color="auto"/>
                                            <w:bottom w:val="none" w:sz="0" w:space="0" w:color="auto"/>
                                            <w:right w:val="none" w:sz="0" w:space="0" w:color="auto"/>
                                          </w:divBdr>
                                          <w:divsChild>
                                            <w:div w:id="1908953279">
                                              <w:marLeft w:val="0"/>
                                              <w:marRight w:val="0"/>
                                              <w:marTop w:val="750"/>
                                              <w:marBottom w:val="300"/>
                                              <w:divBdr>
                                                <w:top w:val="outset" w:sz="6" w:space="0" w:color="CBD7DF"/>
                                                <w:left w:val="outset" w:sz="6" w:space="15" w:color="CBD7DF"/>
                                                <w:bottom w:val="outset" w:sz="6" w:space="8" w:color="CBD7DF"/>
                                                <w:right w:val="outset" w:sz="6" w:space="15" w:color="CBD7DF"/>
                                              </w:divBdr>
                                            </w:div>
                                          </w:divsChild>
                                        </w:div>
                                      </w:divsChild>
                                    </w:div>
                                  </w:divsChild>
                                </w:div>
                              </w:divsChild>
                            </w:div>
                          </w:divsChild>
                        </w:div>
                      </w:divsChild>
                    </w:div>
                  </w:divsChild>
                </w:div>
              </w:divsChild>
            </w:div>
          </w:divsChild>
        </w:div>
      </w:divsChild>
    </w:div>
    <w:div w:id="2080128323">
      <w:bodyDiv w:val="1"/>
      <w:marLeft w:val="0"/>
      <w:marRight w:val="0"/>
      <w:marTop w:val="0"/>
      <w:marBottom w:val="0"/>
      <w:divBdr>
        <w:top w:val="none" w:sz="0" w:space="0" w:color="auto"/>
        <w:left w:val="none" w:sz="0" w:space="0" w:color="auto"/>
        <w:bottom w:val="none" w:sz="0" w:space="0" w:color="auto"/>
        <w:right w:val="none" w:sz="0" w:space="0" w:color="auto"/>
      </w:divBdr>
      <w:divsChild>
        <w:div w:id="711424322">
          <w:marLeft w:val="0"/>
          <w:marRight w:val="0"/>
          <w:marTop w:val="0"/>
          <w:marBottom w:val="0"/>
          <w:divBdr>
            <w:top w:val="none" w:sz="0" w:space="0" w:color="auto"/>
            <w:left w:val="none" w:sz="0" w:space="0" w:color="auto"/>
            <w:bottom w:val="none" w:sz="0" w:space="0" w:color="auto"/>
            <w:right w:val="none" w:sz="0" w:space="0" w:color="auto"/>
          </w:divBdr>
          <w:divsChild>
            <w:div w:id="824201039">
              <w:marLeft w:val="0"/>
              <w:marRight w:val="0"/>
              <w:marTop w:val="0"/>
              <w:marBottom w:val="0"/>
              <w:divBdr>
                <w:top w:val="none" w:sz="0" w:space="0" w:color="auto"/>
                <w:left w:val="none" w:sz="0" w:space="0" w:color="auto"/>
                <w:bottom w:val="none" w:sz="0" w:space="0" w:color="auto"/>
                <w:right w:val="none" w:sz="0" w:space="0" w:color="auto"/>
              </w:divBdr>
              <w:divsChild>
                <w:div w:id="930237286">
                  <w:marLeft w:val="0"/>
                  <w:marRight w:val="0"/>
                  <w:marTop w:val="0"/>
                  <w:marBottom w:val="0"/>
                  <w:divBdr>
                    <w:top w:val="none" w:sz="0" w:space="0" w:color="auto"/>
                    <w:left w:val="none" w:sz="0" w:space="0" w:color="auto"/>
                    <w:bottom w:val="none" w:sz="0" w:space="0" w:color="auto"/>
                    <w:right w:val="none" w:sz="0" w:space="0" w:color="auto"/>
                  </w:divBdr>
                  <w:divsChild>
                    <w:div w:id="749280069">
                      <w:marLeft w:val="0"/>
                      <w:marRight w:val="0"/>
                      <w:marTop w:val="0"/>
                      <w:marBottom w:val="0"/>
                      <w:divBdr>
                        <w:top w:val="none" w:sz="0" w:space="0" w:color="auto"/>
                        <w:left w:val="none" w:sz="0" w:space="0" w:color="auto"/>
                        <w:bottom w:val="none" w:sz="0" w:space="0" w:color="auto"/>
                        <w:right w:val="none" w:sz="0" w:space="0" w:color="auto"/>
                      </w:divBdr>
                      <w:divsChild>
                        <w:div w:id="722339208">
                          <w:marLeft w:val="0"/>
                          <w:marRight w:val="0"/>
                          <w:marTop w:val="0"/>
                          <w:marBottom w:val="0"/>
                          <w:divBdr>
                            <w:top w:val="none" w:sz="0" w:space="0" w:color="auto"/>
                            <w:left w:val="none" w:sz="0" w:space="0" w:color="auto"/>
                            <w:bottom w:val="none" w:sz="0" w:space="0" w:color="auto"/>
                            <w:right w:val="none" w:sz="0" w:space="0" w:color="auto"/>
                          </w:divBdr>
                          <w:divsChild>
                            <w:div w:id="1418484099">
                              <w:marLeft w:val="0"/>
                              <w:marRight w:val="0"/>
                              <w:marTop w:val="0"/>
                              <w:marBottom w:val="0"/>
                              <w:divBdr>
                                <w:top w:val="none" w:sz="0" w:space="0" w:color="auto"/>
                                <w:left w:val="none" w:sz="0" w:space="0" w:color="auto"/>
                                <w:bottom w:val="none" w:sz="0" w:space="0" w:color="auto"/>
                                <w:right w:val="none" w:sz="0" w:space="0" w:color="auto"/>
                              </w:divBdr>
                              <w:divsChild>
                                <w:div w:id="1730231549">
                                  <w:marLeft w:val="0"/>
                                  <w:marRight w:val="0"/>
                                  <w:marTop w:val="0"/>
                                  <w:marBottom w:val="0"/>
                                  <w:divBdr>
                                    <w:top w:val="single" w:sz="6" w:space="5" w:color="auto"/>
                                    <w:left w:val="single" w:sz="6" w:space="5" w:color="auto"/>
                                    <w:bottom w:val="single" w:sz="6" w:space="5" w:color="auto"/>
                                    <w:right w:val="single" w:sz="6" w:space="5" w:color="auto"/>
                                  </w:divBdr>
                                  <w:divsChild>
                                    <w:div w:id="1097671832">
                                      <w:marLeft w:val="0"/>
                                      <w:marRight w:val="0"/>
                                      <w:marTop w:val="0"/>
                                      <w:marBottom w:val="0"/>
                                      <w:divBdr>
                                        <w:top w:val="none" w:sz="0" w:space="0" w:color="auto"/>
                                        <w:left w:val="none" w:sz="0" w:space="0" w:color="auto"/>
                                        <w:bottom w:val="none" w:sz="0" w:space="0" w:color="auto"/>
                                        <w:right w:val="none" w:sz="0" w:space="0" w:color="auto"/>
                                      </w:divBdr>
                                      <w:divsChild>
                                        <w:div w:id="1226338247">
                                          <w:marLeft w:val="0"/>
                                          <w:marRight w:val="0"/>
                                          <w:marTop w:val="225"/>
                                          <w:marBottom w:val="0"/>
                                          <w:divBdr>
                                            <w:top w:val="none" w:sz="0" w:space="0" w:color="auto"/>
                                            <w:left w:val="none" w:sz="0" w:space="0" w:color="auto"/>
                                            <w:bottom w:val="none" w:sz="0" w:space="0" w:color="auto"/>
                                            <w:right w:val="none" w:sz="0" w:space="0" w:color="auto"/>
                                          </w:divBdr>
                                          <w:divsChild>
                                            <w:div w:id="1036076626">
                                              <w:marLeft w:val="0"/>
                                              <w:marRight w:val="0"/>
                                              <w:marTop w:val="1"/>
                                              <w:marBottom w:val="1"/>
                                              <w:divBdr>
                                                <w:top w:val="none" w:sz="0" w:space="0" w:color="auto"/>
                                                <w:left w:val="none" w:sz="0" w:space="0" w:color="auto"/>
                                                <w:bottom w:val="none" w:sz="0" w:space="0" w:color="auto"/>
                                                <w:right w:val="none" w:sz="0" w:space="0" w:color="auto"/>
                                              </w:divBdr>
                                              <w:divsChild>
                                                <w:div w:id="1962225437">
                                                  <w:marLeft w:val="0"/>
                                                  <w:marRight w:val="225"/>
                                                  <w:marTop w:val="0"/>
                                                  <w:marBottom w:val="0"/>
                                                  <w:divBdr>
                                                    <w:top w:val="none" w:sz="0" w:space="0" w:color="auto"/>
                                                    <w:left w:val="none" w:sz="0" w:space="0" w:color="auto"/>
                                                    <w:bottom w:val="none" w:sz="0" w:space="0" w:color="auto"/>
                                                    <w:right w:val="none" w:sz="0" w:space="0" w:color="auto"/>
                                                  </w:divBdr>
                                                </w:div>
                                                <w:div w:id="477259689">
                                                  <w:marLeft w:val="0"/>
                                                  <w:marRight w:val="225"/>
                                                  <w:marTop w:val="0"/>
                                                  <w:marBottom w:val="0"/>
                                                  <w:divBdr>
                                                    <w:top w:val="none" w:sz="0" w:space="0" w:color="auto"/>
                                                    <w:left w:val="none" w:sz="0" w:space="0" w:color="auto"/>
                                                    <w:bottom w:val="none" w:sz="0" w:space="0" w:color="auto"/>
                                                    <w:right w:val="none" w:sz="0" w:space="0" w:color="auto"/>
                                                  </w:divBdr>
                                                </w:div>
                                                <w:div w:id="948392193">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1341</Words>
  <Characters>7381</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2017-09-19T13:37:00Z</dcterms:created>
  <dcterms:modified xsi:type="dcterms:W3CDTF">2018-01-03T13:38:00Z</dcterms:modified>
</cp:coreProperties>
</file>