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CCA91" w14:textId="77777777" w:rsidR="00461D3B" w:rsidRDefault="00461D3B" w:rsidP="000F41F8">
      <w:pPr>
        <w:rPr>
          <w:rFonts w:ascii="Verdana" w:hAnsi="Verdana"/>
          <w:b/>
          <w:bCs/>
          <w:sz w:val="32"/>
          <w:szCs w:val="24"/>
        </w:rPr>
      </w:pPr>
      <w:r w:rsidRPr="00461D3B">
        <w:rPr>
          <w:rFonts w:ascii="Verdana" w:hAnsi="Verdana"/>
          <w:b/>
          <w:bCs/>
          <w:sz w:val="32"/>
          <w:szCs w:val="24"/>
        </w:rPr>
        <w:t>Rafraîchir correctement en été</w:t>
      </w:r>
    </w:p>
    <w:p w14:paraId="05D4146A" w14:textId="77777777" w:rsidR="00461D3B" w:rsidRPr="00497D08" w:rsidRDefault="00461D3B" w:rsidP="000F41F8">
      <w:pPr>
        <w:rPr>
          <w:rFonts w:ascii="Verdana" w:hAnsi="Verdana"/>
          <w:b/>
          <w:sz w:val="32"/>
          <w:szCs w:val="24"/>
        </w:rPr>
      </w:pPr>
    </w:p>
    <w:p w14:paraId="341FE406" w14:textId="6ADED99E" w:rsidR="00461D3B" w:rsidRDefault="000F41F8" w:rsidP="000F41F8">
      <w:pPr>
        <w:rPr>
          <w:rFonts w:ascii="Verdana" w:hAnsi="Verdana"/>
          <w:sz w:val="24"/>
          <w:szCs w:val="24"/>
        </w:rPr>
      </w:pPr>
      <w:r w:rsidRPr="00497D08">
        <w:rPr>
          <w:rFonts w:ascii="Verdana" w:hAnsi="Verdana"/>
          <w:sz w:val="24"/>
          <w:szCs w:val="24"/>
        </w:rPr>
        <w:t>Trop chaud</w:t>
      </w:r>
      <w:r w:rsidR="00AD0C05">
        <w:rPr>
          <w:rFonts w:ascii="Verdana" w:hAnsi="Verdana"/>
          <w:sz w:val="24"/>
          <w:szCs w:val="24"/>
        </w:rPr>
        <w:t xml:space="preserve"> </w:t>
      </w:r>
      <w:r w:rsidRPr="00497D08">
        <w:rPr>
          <w:rFonts w:ascii="Verdana" w:hAnsi="Verdana"/>
          <w:sz w:val="24"/>
          <w:szCs w:val="24"/>
        </w:rPr>
        <w:t>! Trop froid</w:t>
      </w:r>
      <w:r w:rsidR="00AD0C05">
        <w:rPr>
          <w:rFonts w:ascii="Verdana" w:hAnsi="Verdana"/>
          <w:sz w:val="24"/>
          <w:szCs w:val="24"/>
        </w:rPr>
        <w:t xml:space="preserve"> </w:t>
      </w:r>
      <w:r w:rsidRPr="00497D08">
        <w:rPr>
          <w:rFonts w:ascii="Verdana" w:hAnsi="Verdana"/>
          <w:sz w:val="24"/>
          <w:szCs w:val="24"/>
        </w:rPr>
        <w:t>! Trop humide</w:t>
      </w:r>
      <w:r w:rsidR="00AD0C05">
        <w:rPr>
          <w:rFonts w:ascii="Verdana" w:hAnsi="Verdana"/>
          <w:sz w:val="24"/>
          <w:szCs w:val="24"/>
        </w:rPr>
        <w:t xml:space="preserve"> </w:t>
      </w:r>
      <w:bookmarkStart w:id="0" w:name="_GoBack"/>
      <w:bookmarkEnd w:id="0"/>
      <w:r w:rsidRPr="00497D08">
        <w:rPr>
          <w:rFonts w:ascii="Verdana" w:hAnsi="Verdana"/>
          <w:sz w:val="24"/>
          <w:szCs w:val="24"/>
        </w:rPr>
        <w:t>! Le climat ambiant est une question très subjective. Mais quelques astuces simples vous permettront d’aérer et de rafraîchir correctement les locaux.</w:t>
      </w:r>
      <w:r w:rsidR="00461D3B">
        <w:rPr>
          <w:rFonts w:ascii="Verdana" w:hAnsi="Verdana"/>
          <w:sz w:val="24"/>
          <w:szCs w:val="24"/>
        </w:rPr>
        <w:t xml:space="preserve"> </w:t>
      </w:r>
    </w:p>
    <w:p w14:paraId="467B98E4" w14:textId="77777777" w:rsidR="00461D3B" w:rsidRDefault="00461D3B" w:rsidP="000F41F8">
      <w:pPr>
        <w:rPr>
          <w:rFonts w:ascii="Verdana" w:hAnsi="Verdana"/>
          <w:b/>
          <w:i/>
          <w:sz w:val="24"/>
          <w:szCs w:val="24"/>
        </w:rPr>
      </w:pPr>
    </w:p>
    <w:p w14:paraId="0EA52D16" w14:textId="77777777" w:rsidR="000F41F8" w:rsidRDefault="000F41F8" w:rsidP="000F41F8">
      <w:pPr>
        <w:rPr>
          <w:rFonts w:ascii="Verdana" w:hAnsi="Verdana"/>
          <w:sz w:val="24"/>
          <w:szCs w:val="24"/>
        </w:rPr>
      </w:pPr>
      <w:r w:rsidRPr="00497D08">
        <w:rPr>
          <w:rFonts w:ascii="Verdana" w:hAnsi="Verdana"/>
          <w:sz w:val="24"/>
          <w:szCs w:val="24"/>
        </w:rPr>
        <w:t xml:space="preserve">Lorsque vous aérer, faites-le trois à quatre fois par jour durant cinq à dix minutes. Et ouvrez simultanément autant de fenêtres que possible. Evitez de laisser les fenêtres basculantes ouvertes en permanence, vous perdriez trop chaleur dans les locaux, sans véritable renouvellement de l’air. </w:t>
      </w:r>
    </w:p>
    <w:p w14:paraId="71BF58B1" w14:textId="77777777" w:rsidR="00461D3B" w:rsidRPr="00497D08" w:rsidRDefault="00461D3B" w:rsidP="000F41F8">
      <w:pPr>
        <w:rPr>
          <w:rFonts w:ascii="Verdana" w:hAnsi="Verdana"/>
          <w:sz w:val="24"/>
          <w:szCs w:val="24"/>
        </w:rPr>
      </w:pPr>
    </w:p>
    <w:p w14:paraId="54BA64E0" w14:textId="77777777" w:rsidR="000F41F8" w:rsidRPr="00497D08" w:rsidRDefault="000F41F8" w:rsidP="00461D3B">
      <w:pPr>
        <w:rPr>
          <w:rFonts w:ascii="Verdana" w:hAnsi="Verdana"/>
          <w:sz w:val="24"/>
          <w:szCs w:val="24"/>
        </w:rPr>
      </w:pPr>
      <w:r w:rsidRPr="00497D08">
        <w:rPr>
          <w:rFonts w:ascii="Verdana" w:hAnsi="Verdana"/>
          <w:sz w:val="24"/>
          <w:szCs w:val="24"/>
        </w:rPr>
        <w:t xml:space="preserve">Des mesures simples à mettre en œuvre contribuent à tempérer agréablement le logement en été. Aérez amplement le matin ainsi que la nuit et ombragez bien durant la journée tous les locaux, en fermant les volets ou en baissant les stores. </w:t>
      </w:r>
    </w:p>
    <w:p w14:paraId="0DBCD8D8" w14:textId="77777777" w:rsidR="00F27C11" w:rsidRDefault="00F27C11"/>
    <w:sectPr w:rsidR="00F27C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1F8"/>
    <w:rsid w:val="000F41F8"/>
    <w:rsid w:val="00461D3B"/>
    <w:rsid w:val="00532DEA"/>
    <w:rsid w:val="00AD0C05"/>
    <w:rsid w:val="00F27C1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CC0AB"/>
  <w15:chartTrackingRefBased/>
  <w15:docId w15:val="{ECB8F4F7-18F7-4B32-B457-8C780C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1F8"/>
    <w:pPr>
      <w:spacing w:after="0" w:line="240" w:lineRule="auto"/>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643</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Manuelle</cp:lastModifiedBy>
  <cp:revision>2</cp:revision>
  <dcterms:created xsi:type="dcterms:W3CDTF">2019-11-14T14:40:00Z</dcterms:created>
  <dcterms:modified xsi:type="dcterms:W3CDTF">2020-01-24T10:52:00Z</dcterms:modified>
</cp:coreProperties>
</file>